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37E" w:rsidRPr="00305AB2" w:rsidRDefault="007C737E" w:rsidP="007C737E">
      <w:pPr>
        <w:jc w:val="center"/>
        <w:rPr>
          <w:rFonts w:ascii="Arial" w:hAnsi="Arial" w:cs="Arial"/>
          <w:b/>
          <w:sz w:val="24"/>
          <w:szCs w:val="24"/>
        </w:rPr>
      </w:pPr>
      <w:r w:rsidRPr="00305AB2">
        <w:rPr>
          <w:rFonts w:ascii="Arial" w:hAnsi="Arial" w:cs="Arial"/>
          <w:b/>
          <w:sz w:val="24"/>
          <w:szCs w:val="24"/>
        </w:rPr>
        <w:t>Syll</w:t>
      </w:r>
      <w:r w:rsidR="00C15316" w:rsidRPr="00305AB2">
        <w:rPr>
          <w:rFonts w:ascii="Arial" w:hAnsi="Arial" w:cs="Arial"/>
          <w:b/>
          <w:sz w:val="24"/>
          <w:szCs w:val="24"/>
        </w:rPr>
        <w:t>abus for RR Englis</w:t>
      </w:r>
      <w:r w:rsidRPr="00305AB2">
        <w:rPr>
          <w:rFonts w:ascii="Arial" w:hAnsi="Arial" w:cs="Arial"/>
          <w:b/>
          <w:sz w:val="24"/>
          <w:szCs w:val="24"/>
        </w:rPr>
        <w:t xml:space="preserve">h </w:t>
      </w:r>
      <w:r w:rsidR="00305AB2" w:rsidRPr="00305AB2">
        <w:rPr>
          <w:rFonts w:ascii="Arial" w:hAnsi="Arial" w:cs="Arial"/>
          <w:b/>
          <w:sz w:val="24"/>
          <w:szCs w:val="24"/>
        </w:rPr>
        <w:t>10</w:t>
      </w:r>
    </w:p>
    <w:p w:rsidR="007C737E" w:rsidRPr="00305AB2" w:rsidRDefault="00D4327A" w:rsidP="007C737E">
      <w:pPr>
        <w:jc w:val="center"/>
        <w:rPr>
          <w:rFonts w:ascii="Arial" w:hAnsi="Arial" w:cs="Arial"/>
          <w:b/>
          <w:sz w:val="24"/>
          <w:szCs w:val="24"/>
        </w:rPr>
      </w:pPr>
      <w:r w:rsidRPr="00305AB2">
        <w:rPr>
          <w:rFonts w:ascii="Arial" w:hAnsi="Arial" w:cs="Arial"/>
          <w:b/>
          <w:sz w:val="24"/>
          <w:szCs w:val="24"/>
        </w:rPr>
        <w:t>Academic Year 20</w:t>
      </w:r>
      <w:r w:rsidR="00305AB2" w:rsidRPr="00305AB2">
        <w:rPr>
          <w:rFonts w:ascii="Arial" w:hAnsi="Arial" w:cs="Arial"/>
          <w:b/>
          <w:sz w:val="24"/>
          <w:szCs w:val="24"/>
        </w:rPr>
        <w:t>21</w:t>
      </w:r>
      <w:r w:rsidRPr="00305AB2">
        <w:rPr>
          <w:rFonts w:ascii="Arial" w:hAnsi="Arial" w:cs="Arial"/>
          <w:b/>
          <w:sz w:val="24"/>
          <w:szCs w:val="24"/>
        </w:rPr>
        <w:t>-202</w:t>
      </w:r>
      <w:r w:rsidR="00305AB2" w:rsidRPr="00305AB2">
        <w:rPr>
          <w:rFonts w:ascii="Arial" w:hAnsi="Arial" w:cs="Arial"/>
          <w:b/>
          <w:sz w:val="24"/>
          <w:szCs w:val="24"/>
        </w:rPr>
        <w:t>2</w:t>
      </w:r>
    </w:p>
    <w:p w:rsidR="007C737E" w:rsidRPr="00305AB2" w:rsidRDefault="007C737E" w:rsidP="007C737E">
      <w:pPr>
        <w:pStyle w:val="Header"/>
        <w:jc w:val="center"/>
        <w:rPr>
          <w:rFonts w:ascii="Arial" w:hAnsi="Arial" w:cs="Arial"/>
          <w:b/>
          <w:sz w:val="24"/>
          <w:szCs w:val="24"/>
        </w:rPr>
      </w:pPr>
      <w:r w:rsidRPr="00305AB2">
        <w:rPr>
          <w:rFonts w:ascii="Arial" w:hAnsi="Arial" w:cs="Arial"/>
          <w:b/>
          <w:sz w:val="24"/>
          <w:szCs w:val="24"/>
        </w:rPr>
        <w:t>Jillian Watkins</w:t>
      </w:r>
    </w:p>
    <w:p w:rsidR="007C737E" w:rsidRDefault="007C737E" w:rsidP="007C737E">
      <w:pPr>
        <w:jc w:val="center"/>
        <w:rPr>
          <w:rFonts w:ascii="Arial" w:hAnsi="Arial" w:cs="Arial"/>
          <w:sz w:val="24"/>
          <w:szCs w:val="24"/>
        </w:rPr>
      </w:pPr>
    </w:p>
    <w:p w:rsidR="00D4327A" w:rsidRPr="00305AB2" w:rsidRDefault="007C737E" w:rsidP="007C737E">
      <w:pPr>
        <w:pStyle w:val="Heading1"/>
        <w:jc w:val="center"/>
        <w:rPr>
          <w:rFonts w:ascii="PondFreeTime" w:hAnsi="PondFreeTime" w:cs="Arial"/>
          <w:i/>
          <w:color w:val="FF0000"/>
          <w:sz w:val="24"/>
          <w:szCs w:val="24"/>
        </w:rPr>
      </w:pPr>
      <w:r w:rsidRPr="00305AB2">
        <w:rPr>
          <w:rFonts w:ascii="PondFreeTime" w:hAnsi="PondFreeTime" w:cs="Arial"/>
          <w:i/>
          <w:color w:val="FF0000"/>
          <w:sz w:val="24"/>
          <w:szCs w:val="24"/>
        </w:rPr>
        <w:t>“</w:t>
      </w:r>
      <w:r w:rsidR="00D4327A" w:rsidRPr="00305AB2">
        <w:rPr>
          <w:rFonts w:ascii="PondFreeTime" w:hAnsi="PondFreeTime" w:cs="Arial"/>
          <w:i/>
          <w:color w:val="FF0000"/>
          <w:sz w:val="24"/>
          <w:szCs w:val="24"/>
        </w:rPr>
        <w:t>You</w:t>
      </w:r>
      <w:r w:rsidR="00AA30F3" w:rsidRPr="00305AB2">
        <w:rPr>
          <w:rFonts w:ascii="PondFreeTime" w:hAnsi="PondFreeTime" w:cs="Arial"/>
          <w:i/>
          <w:color w:val="FF0000"/>
          <w:sz w:val="24"/>
          <w:szCs w:val="24"/>
        </w:rPr>
        <w:t xml:space="preserve">r beliefs become your thoughts. </w:t>
      </w:r>
      <w:r w:rsidR="00D4327A" w:rsidRPr="00305AB2">
        <w:rPr>
          <w:rFonts w:ascii="PondFreeTime" w:hAnsi="PondFreeTime" w:cs="Arial"/>
          <w:i/>
          <w:color w:val="FF0000"/>
          <w:sz w:val="24"/>
          <w:szCs w:val="24"/>
        </w:rPr>
        <w:t>Your thoughts become your words.</w:t>
      </w:r>
    </w:p>
    <w:p w:rsidR="00D4327A" w:rsidRPr="00305AB2" w:rsidRDefault="00D4327A" w:rsidP="00AA30F3">
      <w:pPr>
        <w:pStyle w:val="Heading1"/>
        <w:jc w:val="center"/>
        <w:rPr>
          <w:rFonts w:ascii="PondFreeTime" w:hAnsi="PondFreeTime" w:cs="Arial"/>
          <w:i/>
          <w:color w:val="FF0000"/>
          <w:sz w:val="24"/>
          <w:szCs w:val="24"/>
        </w:rPr>
      </w:pPr>
      <w:r w:rsidRPr="00305AB2">
        <w:rPr>
          <w:rFonts w:ascii="PondFreeTime" w:hAnsi="PondFreeTime" w:cs="Arial"/>
          <w:i/>
          <w:color w:val="FF0000"/>
          <w:sz w:val="24"/>
          <w:szCs w:val="24"/>
        </w:rPr>
        <w:t>Your words become your actions.</w:t>
      </w:r>
      <w:r w:rsidR="00AA30F3" w:rsidRPr="00305AB2">
        <w:rPr>
          <w:rFonts w:ascii="PondFreeTime" w:hAnsi="PondFreeTime" w:cs="Arial"/>
          <w:i/>
          <w:color w:val="FF0000"/>
          <w:sz w:val="24"/>
          <w:szCs w:val="24"/>
        </w:rPr>
        <w:t xml:space="preserve"> </w:t>
      </w:r>
      <w:r w:rsidRPr="00305AB2">
        <w:rPr>
          <w:rFonts w:ascii="PondFreeTime" w:hAnsi="PondFreeTime" w:cs="Arial"/>
          <w:i/>
          <w:color w:val="FF0000"/>
          <w:sz w:val="24"/>
          <w:szCs w:val="24"/>
        </w:rPr>
        <w:t>Your actions become your habits.</w:t>
      </w:r>
    </w:p>
    <w:p w:rsidR="007C737E" w:rsidRPr="00305AB2" w:rsidRDefault="00AA30F3" w:rsidP="007C737E">
      <w:pPr>
        <w:pStyle w:val="Heading1"/>
        <w:jc w:val="center"/>
        <w:rPr>
          <w:rFonts w:ascii="PondFreeTime" w:hAnsi="PondFreeTime" w:cs="Arial"/>
          <w:i/>
          <w:color w:val="FF0000"/>
          <w:sz w:val="24"/>
          <w:szCs w:val="24"/>
        </w:rPr>
      </w:pPr>
      <w:r w:rsidRPr="00305AB2">
        <w:rPr>
          <w:rFonts w:ascii="PondFreeTime" w:hAnsi="PondFreeTime" w:cs="Arial"/>
          <w:i/>
          <w:color w:val="FF0000"/>
          <w:sz w:val="24"/>
          <w:szCs w:val="24"/>
        </w:rPr>
        <w:t xml:space="preserve">Your habits become your values. </w:t>
      </w:r>
      <w:r w:rsidR="00D4327A" w:rsidRPr="00305AB2">
        <w:rPr>
          <w:rFonts w:ascii="PondFreeTime" w:hAnsi="PondFreeTime" w:cs="Arial"/>
          <w:i/>
          <w:color w:val="FF0000"/>
          <w:sz w:val="24"/>
          <w:szCs w:val="24"/>
        </w:rPr>
        <w:t>Your values become your destiny.”</w:t>
      </w:r>
      <w:r w:rsidR="00D4327A" w:rsidRPr="00305AB2">
        <w:rPr>
          <w:rFonts w:ascii="PondFreeTime" w:hAnsi="PondFreeTime" w:cs="Arial"/>
          <w:i/>
          <w:color w:val="FF0000"/>
          <w:sz w:val="24"/>
          <w:szCs w:val="24"/>
        </w:rPr>
        <w:br/>
        <w:t xml:space="preserve">-Mahatma </w:t>
      </w:r>
      <w:proofErr w:type="spellStart"/>
      <w:r w:rsidR="00D4327A" w:rsidRPr="00305AB2">
        <w:rPr>
          <w:rFonts w:ascii="PondFreeTime" w:hAnsi="PondFreeTime" w:cs="Arial"/>
          <w:i/>
          <w:color w:val="FF0000"/>
          <w:sz w:val="24"/>
          <w:szCs w:val="24"/>
        </w:rPr>
        <w:t>Ghandi</w:t>
      </w:r>
      <w:proofErr w:type="spellEnd"/>
    </w:p>
    <w:p w:rsidR="00305AB2" w:rsidRPr="00305AB2" w:rsidRDefault="00305AB2" w:rsidP="00305AB2">
      <w:pPr>
        <w:spacing w:before="333" w:line="288" w:lineRule="auto"/>
        <w:ind w:right="121"/>
        <w:rPr>
          <w:rFonts w:ascii="Arial" w:hAnsi="Arial" w:cs="Arial"/>
        </w:rPr>
      </w:pPr>
      <w:r w:rsidRPr="00305AB2">
        <w:rPr>
          <w:rFonts w:ascii="Arial" w:hAnsi="Arial" w:cs="Arial"/>
          <w:b/>
        </w:rPr>
        <w:t xml:space="preserve">Welcome to 2021-2022 at Ironwood Ridge High School! </w:t>
      </w:r>
      <w:r w:rsidRPr="00305AB2">
        <w:rPr>
          <w:rFonts w:ascii="Arial" w:hAnsi="Arial" w:cs="Arial"/>
        </w:rPr>
        <w:t>My name is Jillian Watkins.</w:t>
      </w:r>
      <w:r w:rsidRPr="00305AB2">
        <w:rPr>
          <w:rFonts w:ascii="Arial" w:hAnsi="Arial" w:cs="Arial"/>
          <w:spacing w:val="1"/>
        </w:rPr>
        <w:t xml:space="preserve"> </w:t>
      </w:r>
      <w:r w:rsidRPr="00305AB2">
        <w:rPr>
          <w:rFonts w:ascii="Arial" w:hAnsi="Arial" w:cs="Arial"/>
        </w:rPr>
        <w:t xml:space="preserve">This is my 13th year teaching, and my 8th year at Ironwood Ridge! I love being part </w:t>
      </w:r>
      <w:proofErr w:type="gramStart"/>
      <w:r w:rsidRPr="00305AB2">
        <w:rPr>
          <w:rFonts w:ascii="Arial" w:hAnsi="Arial" w:cs="Arial"/>
        </w:rPr>
        <w:t>of</w:t>
      </w:r>
      <w:r w:rsidR="00965FDD">
        <w:rPr>
          <w:rFonts w:ascii="Arial" w:hAnsi="Arial" w:cs="Arial"/>
        </w:rPr>
        <w:t xml:space="preserve"> </w:t>
      </w:r>
      <w:r w:rsidRPr="00305AB2">
        <w:rPr>
          <w:rFonts w:ascii="Arial" w:hAnsi="Arial" w:cs="Arial"/>
          <w:spacing w:val="-65"/>
        </w:rPr>
        <w:t xml:space="preserve"> </w:t>
      </w:r>
      <w:r w:rsidRPr="00305AB2">
        <w:rPr>
          <w:rFonts w:ascii="Arial" w:hAnsi="Arial" w:cs="Arial"/>
        </w:rPr>
        <w:t>the</w:t>
      </w:r>
      <w:proofErr w:type="gramEnd"/>
      <w:r w:rsidRPr="00305AB2">
        <w:rPr>
          <w:rFonts w:ascii="Arial" w:hAnsi="Arial" w:cs="Arial"/>
        </w:rPr>
        <w:t xml:space="preserve"> Nighthawk family, and I’m looking forward to a great year</w:t>
      </w:r>
      <w:r w:rsidR="00965FDD">
        <w:rPr>
          <w:rFonts w:ascii="Arial" w:hAnsi="Arial" w:cs="Arial"/>
        </w:rPr>
        <w:t xml:space="preserve"> with you!</w:t>
      </w:r>
      <w:r w:rsidR="00A828D5">
        <w:rPr>
          <w:rFonts w:ascii="Arial" w:hAnsi="Arial" w:cs="Arial"/>
        </w:rPr>
        <w:t xml:space="preserve"> </w:t>
      </w:r>
      <w:r w:rsidR="00A828D5" w:rsidRPr="00A828D5">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305AB2" w:rsidRPr="00305AB2" w:rsidRDefault="00305AB2" w:rsidP="00965FDD">
      <w:pPr>
        <w:spacing w:before="333" w:line="288" w:lineRule="auto"/>
        <w:ind w:right="121"/>
        <w:rPr>
          <w:rFonts w:ascii="Arial" w:hAnsi="Arial" w:cs="Arial"/>
        </w:rPr>
      </w:pPr>
      <w:r w:rsidRPr="00305AB2">
        <w:rPr>
          <w:rFonts w:ascii="Arial" w:hAnsi="Arial" w:cs="Arial"/>
        </w:rPr>
        <w:t>This year I will be teaching:</w:t>
      </w:r>
    </w:p>
    <w:p w:rsidR="00305AB2" w:rsidRPr="00305AB2" w:rsidRDefault="00305AB2" w:rsidP="00305AB2">
      <w:pPr>
        <w:spacing w:line="288" w:lineRule="auto"/>
        <w:ind w:right="6242"/>
        <w:jc w:val="both"/>
        <w:rPr>
          <w:rFonts w:ascii="Arial" w:hAnsi="Arial" w:cs="Arial"/>
          <w:spacing w:val="-64"/>
        </w:rPr>
      </w:pPr>
      <w:r w:rsidRPr="00305AB2">
        <w:rPr>
          <w:rFonts w:ascii="Arial" w:hAnsi="Arial" w:cs="Arial"/>
        </w:rPr>
        <w:t>2</w:t>
      </w:r>
      <w:r w:rsidRPr="00305AB2">
        <w:rPr>
          <w:rFonts w:ascii="Arial" w:hAnsi="Arial" w:cs="Arial"/>
          <w:vertAlign w:val="superscript"/>
        </w:rPr>
        <w:t>nd</w:t>
      </w:r>
      <w:r w:rsidRPr="00305AB2">
        <w:rPr>
          <w:rFonts w:ascii="Arial" w:hAnsi="Arial" w:cs="Arial"/>
        </w:rPr>
        <w:t xml:space="preserve"> Period—RR Study Skills</w:t>
      </w:r>
    </w:p>
    <w:p w:rsidR="00305AB2" w:rsidRPr="00305AB2" w:rsidRDefault="00305AB2" w:rsidP="00305AB2">
      <w:pPr>
        <w:spacing w:line="288" w:lineRule="auto"/>
        <w:ind w:right="6242"/>
        <w:jc w:val="both"/>
        <w:rPr>
          <w:rFonts w:ascii="Arial" w:hAnsi="Arial" w:cs="Arial"/>
          <w:spacing w:val="-64"/>
        </w:rPr>
      </w:pPr>
      <w:r w:rsidRPr="00305AB2">
        <w:rPr>
          <w:rFonts w:ascii="Arial" w:hAnsi="Arial" w:cs="Arial"/>
        </w:rPr>
        <w:t>3</w:t>
      </w:r>
      <w:r w:rsidRPr="00305AB2">
        <w:rPr>
          <w:rFonts w:ascii="Arial" w:hAnsi="Arial" w:cs="Arial"/>
          <w:vertAlign w:val="superscript"/>
        </w:rPr>
        <w:t>rd</w:t>
      </w:r>
      <w:r w:rsidRPr="00305AB2">
        <w:rPr>
          <w:rFonts w:ascii="Arial" w:hAnsi="Arial" w:cs="Arial"/>
        </w:rPr>
        <w:t xml:space="preserve"> Period—Prep</w:t>
      </w:r>
      <w:r w:rsidRPr="00305AB2">
        <w:rPr>
          <w:rFonts w:ascii="Arial" w:hAnsi="Arial" w:cs="Arial"/>
          <w:spacing w:val="-64"/>
        </w:rPr>
        <w:t xml:space="preserve"> </w:t>
      </w:r>
    </w:p>
    <w:p w:rsidR="00305AB2" w:rsidRPr="00305AB2" w:rsidRDefault="00305AB2" w:rsidP="00305AB2">
      <w:pPr>
        <w:spacing w:line="288" w:lineRule="auto"/>
        <w:ind w:right="6242"/>
        <w:jc w:val="both"/>
        <w:rPr>
          <w:rFonts w:ascii="Arial" w:hAnsi="Arial" w:cs="Arial"/>
        </w:rPr>
      </w:pPr>
      <w:r w:rsidRPr="00305AB2">
        <w:rPr>
          <w:rFonts w:ascii="Arial" w:hAnsi="Arial" w:cs="Arial"/>
        </w:rPr>
        <w:t>4</w:t>
      </w:r>
      <w:r w:rsidRPr="00305AB2">
        <w:rPr>
          <w:rFonts w:ascii="Arial" w:hAnsi="Arial" w:cs="Arial"/>
          <w:vertAlign w:val="superscript"/>
        </w:rPr>
        <w:t>th</w:t>
      </w:r>
      <w:r w:rsidRPr="00305AB2">
        <w:rPr>
          <w:rFonts w:ascii="Arial" w:hAnsi="Arial" w:cs="Arial"/>
          <w:spacing w:val="63"/>
        </w:rPr>
        <w:t xml:space="preserve"> </w:t>
      </w:r>
      <w:r w:rsidRPr="00305AB2">
        <w:rPr>
          <w:rFonts w:ascii="Arial" w:hAnsi="Arial" w:cs="Arial"/>
        </w:rPr>
        <w:t>Period—RR Study Skills</w:t>
      </w:r>
    </w:p>
    <w:p w:rsidR="00305AB2" w:rsidRPr="00305AB2" w:rsidRDefault="00305AB2" w:rsidP="00305AB2">
      <w:pPr>
        <w:pStyle w:val="BodyText"/>
        <w:spacing w:line="288" w:lineRule="auto"/>
        <w:ind w:right="5543"/>
        <w:jc w:val="both"/>
        <w:rPr>
          <w:spacing w:val="-64"/>
          <w:sz w:val="20"/>
          <w:szCs w:val="20"/>
        </w:rPr>
      </w:pPr>
      <w:r w:rsidRPr="00305AB2">
        <w:rPr>
          <w:sz w:val="20"/>
          <w:szCs w:val="20"/>
        </w:rPr>
        <w:t>5</w:t>
      </w:r>
      <w:r w:rsidRPr="00305AB2">
        <w:rPr>
          <w:sz w:val="20"/>
          <w:szCs w:val="20"/>
          <w:vertAlign w:val="superscript"/>
        </w:rPr>
        <w:t>th</w:t>
      </w:r>
      <w:r w:rsidRPr="00305AB2">
        <w:rPr>
          <w:sz w:val="20"/>
          <w:szCs w:val="20"/>
        </w:rPr>
        <w:t xml:space="preserve"> Period—RR English 10</w:t>
      </w:r>
      <w:r w:rsidRPr="00305AB2">
        <w:rPr>
          <w:spacing w:val="-64"/>
          <w:sz w:val="20"/>
          <w:szCs w:val="20"/>
        </w:rPr>
        <w:t xml:space="preserve"> </w:t>
      </w:r>
    </w:p>
    <w:p w:rsidR="00305AB2" w:rsidRPr="00305AB2" w:rsidRDefault="00305AB2" w:rsidP="00305AB2">
      <w:pPr>
        <w:pStyle w:val="BodyText"/>
        <w:spacing w:line="288" w:lineRule="auto"/>
        <w:ind w:right="5543"/>
        <w:jc w:val="both"/>
        <w:rPr>
          <w:sz w:val="20"/>
          <w:szCs w:val="20"/>
        </w:rPr>
      </w:pPr>
      <w:r w:rsidRPr="00305AB2">
        <w:rPr>
          <w:sz w:val="20"/>
          <w:szCs w:val="20"/>
        </w:rPr>
        <w:t>6</w:t>
      </w:r>
      <w:r w:rsidRPr="00305AB2">
        <w:rPr>
          <w:sz w:val="20"/>
          <w:szCs w:val="20"/>
          <w:vertAlign w:val="superscript"/>
        </w:rPr>
        <w:t>th</w:t>
      </w:r>
      <w:r w:rsidRPr="00305AB2">
        <w:rPr>
          <w:spacing w:val="64"/>
          <w:sz w:val="20"/>
          <w:szCs w:val="20"/>
        </w:rPr>
        <w:t xml:space="preserve"> </w:t>
      </w:r>
      <w:r w:rsidRPr="00305AB2">
        <w:rPr>
          <w:sz w:val="20"/>
          <w:szCs w:val="20"/>
        </w:rPr>
        <w:t>Period—Advocacy</w:t>
      </w:r>
    </w:p>
    <w:p w:rsidR="00305AB2" w:rsidRPr="00305AB2" w:rsidRDefault="00305AB2" w:rsidP="00305AB2">
      <w:pPr>
        <w:pStyle w:val="BodyText"/>
        <w:spacing w:line="274" w:lineRule="exact"/>
        <w:jc w:val="both"/>
        <w:rPr>
          <w:sz w:val="20"/>
          <w:szCs w:val="20"/>
        </w:rPr>
      </w:pPr>
      <w:r w:rsidRPr="00305AB2">
        <w:rPr>
          <w:sz w:val="20"/>
          <w:szCs w:val="20"/>
        </w:rPr>
        <w:t>7</w:t>
      </w:r>
      <w:r w:rsidRPr="00305AB2">
        <w:rPr>
          <w:sz w:val="20"/>
          <w:szCs w:val="20"/>
          <w:vertAlign w:val="superscript"/>
        </w:rPr>
        <w:t>th</w:t>
      </w:r>
      <w:r w:rsidRPr="00305AB2">
        <w:rPr>
          <w:spacing w:val="60"/>
          <w:sz w:val="20"/>
          <w:szCs w:val="20"/>
        </w:rPr>
        <w:t xml:space="preserve"> </w:t>
      </w:r>
      <w:r w:rsidRPr="00305AB2">
        <w:rPr>
          <w:sz w:val="20"/>
          <w:szCs w:val="20"/>
        </w:rPr>
        <w:t>Period—RR English 10</w:t>
      </w:r>
    </w:p>
    <w:p w:rsidR="00305AB2" w:rsidRPr="00305AB2" w:rsidRDefault="00305AB2" w:rsidP="00305AB2">
      <w:pPr>
        <w:pStyle w:val="BodyText"/>
        <w:rPr>
          <w:sz w:val="20"/>
          <w:szCs w:val="20"/>
        </w:rPr>
      </w:pPr>
    </w:p>
    <w:p w:rsidR="00305AB2" w:rsidRPr="00305AB2" w:rsidRDefault="00305AB2" w:rsidP="00965FDD">
      <w:pPr>
        <w:rPr>
          <w:rFonts w:ascii="Arial" w:hAnsi="Arial" w:cs="Arial"/>
          <w:b/>
        </w:rPr>
      </w:pPr>
      <w:r w:rsidRPr="00305AB2">
        <w:rPr>
          <w:rFonts w:ascii="Arial" w:hAnsi="Arial" w:cs="Arial"/>
          <w:b/>
        </w:rPr>
        <w:t>Contact Information:</w:t>
      </w:r>
    </w:p>
    <w:p w:rsidR="00305AB2" w:rsidRPr="00305AB2" w:rsidRDefault="00305AB2" w:rsidP="00305AB2">
      <w:pPr>
        <w:pStyle w:val="BodyText"/>
        <w:spacing w:before="54" w:line="288" w:lineRule="auto"/>
        <w:ind w:left="820" w:right="4724"/>
        <w:rPr>
          <w:sz w:val="20"/>
          <w:szCs w:val="20"/>
        </w:rPr>
      </w:pPr>
      <w:r w:rsidRPr="00305AB2">
        <w:rPr>
          <w:sz w:val="20"/>
          <w:szCs w:val="20"/>
        </w:rPr>
        <w:t>Class phone: 520-407-4147</w:t>
      </w:r>
      <w:r w:rsidR="00965FDD">
        <w:rPr>
          <w:sz w:val="20"/>
          <w:szCs w:val="20"/>
        </w:rPr>
        <w:t xml:space="preserve"> (Room A138)</w:t>
      </w:r>
    </w:p>
    <w:p w:rsidR="00305AB2" w:rsidRPr="00305AB2" w:rsidRDefault="00305AB2" w:rsidP="00305AB2">
      <w:pPr>
        <w:pStyle w:val="BodyText"/>
        <w:spacing w:before="54" w:line="288" w:lineRule="auto"/>
        <w:ind w:left="820" w:right="4724"/>
        <w:rPr>
          <w:sz w:val="20"/>
          <w:szCs w:val="20"/>
        </w:rPr>
      </w:pPr>
      <w:r w:rsidRPr="00305AB2">
        <w:rPr>
          <w:spacing w:val="-65"/>
          <w:sz w:val="20"/>
          <w:szCs w:val="20"/>
        </w:rPr>
        <w:t xml:space="preserve"> </w:t>
      </w:r>
      <w:r w:rsidRPr="00305AB2">
        <w:rPr>
          <w:sz w:val="20"/>
          <w:szCs w:val="20"/>
        </w:rPr>
        <w:t xml:space="preserve">Email: </w:t>
      </w:r>
      <w:hyperlink r:id="rId5">
        <w:r w:rsidRPr="00305AB2">
          <w:rPr>
            <w:color w:val="944E72"/>
            <w:sz w:val="20"/>
            <w:szCs w:val="20"/>
          </w:rPr>
          <w:t>jwatkins@amphi.com</w:t>
        </w:r>
      </w:hyperlink>
    </w:p>
    <w:p w:rsidR="007C737E" w:rsidRPr="00305AB2" w:rsidRDefault="007C737E" w:rsidP="007C737E">
      <w:pPr>
        <w:rPr>
          <w:rFonts w:ascii="Arial" w:hAnsi="Arial" w:cs="Arial"/>
        </w:rPr>
      </w:pPr>
      <w:r w:rsidRPr="00305AB2">
        <w:rPr>
          <w:rFonts w:ascii="Arial" w:hAnsi="Arial" w:cs="Arial"/>
        </w:rPr>
        <w:tab/>
      </w:r>
      <w:r w:rsidRPr="00305AB2">
        <w:rPr>
          <w:rFonts w:ascii="Arial" w:hAnsi="Arial" w:cs="Arial"/>
        </w:rPr>
        <w:tab/>
        <w:t xml:space="preserve">   </w:t>
      </w:r>
    </w:p>
    <w:p w:rsidR="007C737E" w:rsidRPr="00305AB2" w:rsidRDefault="007C737E" w:rsidP="007C737E">
      <w:pPr>
        <w:rPr>
          <w:rFonts w:ascii="Arial" w:hAnsi="Arial" w:cs="Arial"/>
          <w:b/>
        </w:rPr>
      </w:pPr>
      <w:r w:rsidRPr="00305AB2">
        <w:rPr>
          <w:rFonts w:ascii="Arial" w:hAnsi="Arial" w:cs="Arial"/>
          <w:b/>
        </w:rPr>
        <w:t>Course Descriptions:</w:t>
      </w:r>
    </w:p>
    <w:p w:rsidR="007C737E" w:rsidRPr="00305AB2" w:rsidRDefault="00D12FC1" w:rsidP="007C737E">
      <w:pPr>
        <w:rPr>
          <w:rFonts w:ascii="Arial" w:hAnsi="Arial" w:cs="Arial"/>
        </w:rPr>
      </w:pPr>
      <w:r w:rsidRPr="00305AB2">
        <w:rPr>
          <w:rFonts w:ascii="Arial" w:hAnsi="Arial" w:cs="Arial"/>
        </w:rPr>
        <w:t xml:space="preserve">This is a 1 credit, 2 semester </w:t>
      </w:r>
      <w:proofErr w:type="gramStart"/>
      <w:r w:rsidRPr="00305AB2">
        <w:rPr>
          <w:rFonts w:ascii="Arial" w:hAnsi="Arial" w:cs="Arial"/>
        </w:rPr>
        <w:t>course</w:t>
      </w:r>
      <w:proofErr w:type="gramEnd"/>
      <w:r w:rsidRPr="00305AB2">
        <w:rPr>
          <w:rFonts w:ascii="Arial" w:hAnsi="Arial" w:cs="Arial"/>
        </w:rPr>
        <w:t xml:space="preserve"> with a curriculum focused on increasing literacy and writing skills.</w:t>
      </w:r>
    </w:p>
    <w:p w:rsidR="00D12FC1" w:rsidRDefault="00D12FC1" w:rsidP="007C737E">
      <w:pPr>
        <w:rPr>
          <w:rFonts w:ascii="Arial" w:hAnsi="Arial" w:cs="Arial"/>
          <w:sz w:val="24"/>
          <w:szCs w:val="24"/>
        </w:rPr>
      </w:pPr>
    </w:p>
    <w:p w:rsidR="00D12FC1" w:rsidRPr="00305AB2" w:rsidRDefault="00D12FC1" w:rsidP="007C737E">
      <w:pPr>
        <w:rPr>
          <w:rFonts w:ascii="Arial" w:hAnsi="Arial" w:cs="Arial"/>
          <w:b/>
        </w:rPr>
      </w:pPr>
      <w:r w:rsidRPr="00305AB2">
        <w:rPr>
          <w:rFonts w:ascii="Arial" w:hAnsi="Arial" w:cs="Arial"/>
          <w:b/>
        </w:rPr>
        <w:t>Overview:</w:t>
      </w:r>
    </w:p>
    <w:p w:rsidR="00305AB2" w:rsidRPr="00305AB2" w:rsidRDefault="00305AB2" w:rsidP="00305AB2">
      <w:pPr>
        <w:pStyle w:val="Heading1"/>
        <w:rPr>
          <w:rFonts w:ascii="Arial" w:hAnsi="Arial" w:cs="Arial"/>
          <w:b w:val="0"/>
          <w:bCs/>
        </w:rPr>
      </w:pPr>
      <w:r w:rsidRPr="00305AB2">
        <w:rPr>
          <w:rFonts w:ascii="Arial" w:hAnsi="Arial" w:cs="Arial"/>
          <w:b w:val="0"/>
        </w:rPr>
        <w:t xml:space="preserve">Ironwood Ridge High School (IRHS) English 10 concentrates on the writing process from pre-writing to revision, with an emphasis on writing for various purposes. Students read, discuss, and analyze selected poetry, short stories, novels, drama and non-fiction. Listening and speaking skills are developed through class discussions and oral presentations. Independent reading is a requirement and class will entail a considerable amount of writing. </w:t>
      </w:r>
    </w:p>
    <w:p w:rsidR="007C737E" w:rsidRDefault="007C737E" w:rsidP="007C737E">
      <w:pPr>
        <w:rPr>
          <w:rFonts w:ascii="Arial" w:hAnsi="Arial" w:cs="Arial"/>
          <w:b/>
          <w:sz w:val="24"/>
          <w:szCs w:val="24"/>
        </w:rPr>
      </w:pPr>
    </w:p>
    <w:p w:rsidR="00305AB2" w:rsidRPr="00305AB2" w:rsidRDefault="00305AB2" w:rsidP="00305AB2">
      <w:pPr>
        <w:rPr>
          <w:rFonts w:ascii="Arial" w:hAnsi="Arial" w:cs="Arial"/>
          <w:b/>
        </w:rPr>
      </w:pPr>
      <w:r w:rsidRPr="00305AB2">
        <w:rPr>
          <w:rFonts w:ascii="Arial" w:hAnsi="Arial" w:cs="Arial"/>
          <w:b/>
        </w:rPr>
        <w:t>Units/Novels/Plays:</w:t>
      </w:r>
    </w:p>
    <w:p w:rsidR="00893FAA" w:rsidRDefault="00893FAA" w:rsidP="00305AB2">
      <w:pPr>
        <w:rPr>
          <w:rFonts w:ascii="Arial" w:hAnsi="Arial" w:cs="Arial"/>
        </w:rPr>
      </w:pPr>
      <w:r>
        <w:rPr>
          <w:rFonts w:ascii="Arial" w:hAnsi="Arial" w:cs="Arial"/>
        </w:rPr>
        <w:t>Short Stories</w:t>
      </w:r>
    </w:p>
    <w:p w:rsidR="00305AB2" w:rsidRPr="004B4A38" w:rsidRDefault="00305AB2" w:rsidP="00305AB2">
      <w:pPr>
        <w:rPr>
          <w:rFonts w:ascii="Arial" w:hAnsi="Arial" w:cs="Arial"/>
        </w:rPr>
      </w:pPr>
      <w:r>
        <w:rPr>
          <w:rFonts w:ascii="Arial" w:hAnsi="Arial" w:cs="Arial"/>
        </w:rPr>
        <w:t>Bible stories</w:t>
      </w:r>
    </w:p>
    <w:p w:rsidR="00305AB2" w:rsidRPr="004B4A38" w:rsidRDefault="00305AB2" w:rsidP="00305AB2">
      <w:pPr>
        <w:rPr>
          <w:rFonts w:ascii="Arial" w:hAnsi="Arial" w:cs="Arial"/>
        </w:rPr>
      </w:pPr>
      <w:r>
        <w:rPr>
          <w:rFonts w:ascii="Arial" w:hAnsi="Arial" w:cs="Arial"/>
        </w:rPr>
        <w:t>Memoir Unit</w:t>
      </w:r>
    </w:p>
    <w:p w:rsidR="00305AB2" w:rsidRPr="00305AB2" w:rsidRDefault="00305AB2" w:rsidP="00305AB2">
      <w:pPr>
        <w:rPr>
          <w:rFonts w:ascii="Arial" w:hAnsi="Arial" w:cs="Arial"/>
          <w:i/>
        </w:rPr>
      </w:pPr>
      <w:r w:rsidRPr="00305AB2">
        <w:rPr>
          <w:rFonts w:ascii="Arial" w:hAnsi="Arial" w:cs="Arial"/>
          <w:i/>
        </w:rPr>
        <w:t>Lord of the Flies</w:t>
      </w:r>
    </w:p>
    <w:p w:rsidR="00305AB2" w:rsidRPr="00305AB2" w:rsidRDefault="00305AB2" w:rsidP="00305AB2">
      <w:pPr>
        <w:rPr>
          <w:rFonts w:ascii="Arial" w:hAnsi="Arial" w:cs="Arial"/>
          <w:i/>
        </w:rPr>
      </w:pPr>
      <w:r w:rsidRPr="00305AB2">
        <w:rPr>
          <w:rFonts w:ascii="Arial" w:hAnsi="Arial" w:cs="Arial"/>
          <w:i/>
        </w:rPr>
        <w:t>To Kill a Mockingbird</w:t>
      </w:r>
    </w:p>
    <w:p w:rsidR="00305AB2" w:rsidRPr="00305AB2" w:rsidRDefault="00305AB2" w:rsidP="00305AB2">
      <w:pPr>
        <w:rPr>
          <w:rFonts w:ascii="Arial" w:hAnsi="Arial" w:cs="Arial"/>
          <w:i/>
        </w:rPr>
      </w:pPr>
      <w:r w:rsidRPr="00305AB2">
        <w:rPr>
          <w:rFonts w:ascii="Arial" w:hAnsi="Arial" w:cs="Arial"/>
          <w:i/>
        </w:rPr>
        <w:t>Catcher in the Rye</w:t>
      </w:r>
    </w:p>
    <w:p w:rsidR="00305AB2" w:rsidRPr="00305AB2" w:rsidRDefault="00305AB2" w:rsidP="00305AB2">
      <w:pPr>
        <w:rPr>
          <w:rFonts w:ascii="Arial" w:hAnsi="Arial" w:cs="Arial"/>
          <w:i/>
        </w:rPr>
      </w:pPr>
      <w:r w:rsidRPr="00305AB2">
        <w:rPr>
          <w:rFonts w:ascii="Arial" w:hAnsi="Arial" w:cs="Arial"/>
          <w:i/>
        </w:rPr>
        <w:t>Cyrano De Bergerac</w:t>
      </w:r>
    </w:p>
    <w:p w:rsidR="00305AB2" w:rsidRPr="00305AB2" w:rsidRDefault="00305AB2" w:rsidP="00305AB2">
      <w:pPr>
        <w:rPr>
          <w:rFonts w:ascii="Arial" w:hAnsi="Arial" w:cs="Arial"/>
          <w:i/>
        </w:rPr>
      </w:pPr>
      <w:r w:rsidRPr="00305AB2">
        <w:rPr>
          <w:rFonts w:ascii="Arial" w:hAnsi="Arial" w:cs="Arial"/>
          <w:i/>
        </w:rPr>
        <w:t>Julius Caesar</w:t>
      </w:r>
    </w:p>
    <w:p w:rsidR="007C737E" w:rsidRPr="00305AB2" w:rsidRDefault="007C737E" w:rsidP="007C737E">
      <w:pPr>
        <w:rPr>
          <w:rFonts w:ascii="Arial" w:hAnsi="Arial" w:cs="Arial"/>
        </w:rPr>
      </w:pPr>
      <w:r w:rsidRPr="00305AB2">
        <w:rPr>
          <w:rFonts w:ascii="Arial" w:hAnsi="Arial" w:cs="Arial"/>
        </w:rPr>
        <w:t xml:space="preserve">  </w:t>
      </w:r>
    </w:p>
    <w:p w:rsidR="00305AB2" w:rsidRPr="00305AB2" w:rsidRDefault="00305AB2" w:rsidP="00305AB2">
      <w:pPr>
        <w:pStyle w:val="Heading2"/>
        <w:spacing w:before="0"/>
        <w:rPr>
          <w:rFonts w:ascii="Arial" w:hAnsi="Arial" w:cs="Arial"/>
          <w:color w:val="auto"/>
          <w:sz w:val="20"/>
          <w:szCs w:val="20"/>
        </w:rPr>
      </w:pPr>
      <w:r w:rsidRPr="00305AB2">
        <w:rPr>
          <w:rFonts w:ascii="Arial" w:hAnsi="Arial" w:cs="Arial"/>
          <w:b/>
          <w:color w:val="auto"/>
          <w:sz w:val="20"/>
          <w:szCs w:val="20"/>
        </w:rPr>
        <w:t>Grading Policy</w:t>
      </w:r>
      <w:r w:rsidRPr="00305AB2">
        <w:rPr>
          <w:rFonts w:ascii="Arial" w:hAnsi="Arial" w:cs="Arial"/>
          <w:color w:val="auto"/>
          <w:sz w:val="20"/>
          <w:szCs w:val="20"/>
        </w:rPr>
        <w:t xml:space="preserve">: The following scale will be used to determine your grade. Active, appropriate participation is also factored into the overall grade. </w:t>
      </w:r>
    </w:p>
    <w:p w:rsidR="00305AB2" w:rsidRPr="00305AB2" w:rsidRDefault="00305AB2" w:rsidP="00305AB2">
      <w:pPr>
        <w:jc w:val="center"/>
        <w:rPr>
          <w:rFonts w:ascii="Arial" w:hAnsi="Arial" w:cs="Arial"/>
        </w:rPr>
      </w:pPr>
      <w:r w:rsidRPr="00305AB2">
        <w:rPr>
          <w:rFonts w:ascii="Arial" w:hAnsi="Arial" w:cs="Arial"/>
        </w:rPr>
        <w:t>A=100%-90</w:t>
      </w:r>
      <w:proofErr w:type="gramStart"/>
      <w:r w:rsidRPr="00305AB2">
        <w:rPr>
          <w:rFonts w:ascii="Arial" w:hAnsi="Arial" w:cs="Arial"/>
        </w:rPr>
        <w:t>%  B</w:t>
      </w:r>
      <w:proofErr w:type="gramEnd"/>
      <w:r w:rsidRPr="00305AB2">
        <w:rPr>
          <w:rFonts w:ascii="Arial" w:hAnsi="Arial" w:cs="Arial"/>
        </w:rPr>
        <w:t>= 89%-80% C=79%-70%  D=69%-60% F=59% and below</w:t>
      </w:r>
    </w:p>
    <w:p w:rsidR="00305AB2" w:rsidRPr="00305AB2" w:rsidRDefault="00305AB2" w:rsidP="00305AB2">
      <w:pPr>
        <w:pStyle w:val="Heading2"/>
        <w:spacing w:before="0"/>
        <w:rPr>
          <w:rFonts w:ascii="Arial" w:hAnsi="Arial" w:cs="Arial"/>
          <w:color w:val="auto"/>
          <w:sz w:val="20"/>
          <w:szCs w:val="20"/>
        </w:rPr>
      </w:pPr>
    </w:p>
    <w:p w:rsidR="00305AB2" w:rsidRPr="00305AB2" w:rsidRDefault="00305AB2" w:rsidP="00305AB2">
      <w:pPr>
        <w:pStyle w:val="Heading2"/>
        <w:spacing w:before="0"/>
        <w:rPr>
          <w:rFonts w:ascii="Arial" w:hAnsi="Arial" w:cs="Arial"/>
          <w:color w:val="auto"/>
          <w:sz w:val="20"/>
          <w:szCs w:val="20"/>
        </w:rPr>
      </w:pPr>
      <w:r w:rsidRPr="00305AB2">
        <w:rPr>
          <w:rFonts w:ascii="Arial" w:hAnsi="Arial" w:cs="Arial"/>
          <w:b/>
          <w:color w:val="auto"/>
          <w:sz w:val="20"/>
          <w:szCs w:val="20"/>
        </w:rPr>
        <w:t>Parent Portal and Assignment Calendar</w:t>
      </w:r>
      <w:r w:rsidRPr="00305AB2">
        <w:rPr>
          <w:rFonts w:ascii="Arial" w:hAnsi="Arial" w:cs="Arial"/>
          <w:color w:val="auto"/>
          <w:sz w:val="20"/>
          <w:szCs w:val="20"/>
        </w:rPr>
        <w:t xml:space="preserve">: PLEASE make it a habit to visit the TYLER parent/student portal frequently. You will be able to see student grades in detail and in real time. Also, I maintain an “Assignment Calendar” on my website. </w:t>
      </w:r>
      <w:r w:rsidRPr="00305AB2">
        <w:rPr>
          <w:rFonts w:ascii="Arial" w:hAnsi="Arial" w:cs="Arial"/>
          <w:color w:val="auto"/>
          <w:sz w:val="20"/>
          <w:szCs w:val="20"/>
          <w:u w:val="single"/>
        </w:rPr>
        <w:t xml:space="preserve">This is such an important tool </w:t>
      </w:r>
      <w:r w:rsidRPr="00305AB2">
        <w:rPr>
          <w:rFonts w:ascii="Arial" w:hAnsi="Arial" w:cs="Arial"/>
          <w:color w:val="auto"/>
          <w:sz w:val="20"/>
          <w:szCs w:val="20"/>
        </w:rPr>
        <w:t>for students and parents to see what has been accomplished in addition to viewing due dates for assignments and important class reminders.</w:t>
      </w:r>
    </w:p>
    <w:p w:rsidR="00305AB2" w:rsidRPr="00305AB2" w:rsidRDefault="00305AB2" w:rsidP="00305AB2"/>
    <w:p w:rsidR="00305AB2" w:rsidRDefault="00305AB2" w:rsidP="00305AB2">
      <w:pPr>
        <w:pStyle w:val="Heading2"/>
        <w:spacing w:before="0"/>
        <w:rPr>
          <w:rFonts w:ascii="Arial" w:hAnsi="Arial" w:cs="Arial"/>
          <w:color w:val="auto"/>
          <w:sz w:val="20"/>
          <w:szCs w:val="20"/>
        </w:rPr>
      </w:pPr>
      <w:r w:rsidRPr="00305AB2">
        <w:rPr>
          <w:rFonts w:ascii="Arial" w:hAnsi="Arial" w:cs="Arial"/>
          <w:b/>
          <w:color w:val="auto"/>
          <w:sz w:val="20"/>
          <w:szCs w:val="20"/>
        </w:rPr>
        <w:t>Attendance and Make-Up Work</w:t>
      </w:r>
      <w:r w:rsidRPr="00305AB2">
        <w:rPr>
          <w:rFonts w:ascii="Arial" w:hAnsi="Arial" w:cs="Arial"/>
          <w:color w:val="auto"/>
          <w:sz w:val="20"/>
          <w:szCs w:val="20"/>
        </w:rPr>
        <w:t xml:space="preserve">: Attendance is crucial for your success in class. You must pass all four years of English to graduate. Please do not allow attendance to be the reason you lose credit. My time with you is a precious commodity so regular and prompt attendance is expected. In accordance with Arizona state law and Amphitheater Public School District policy, students cannot miss more than 10% of each class. Students enrolled in year-long courses may only have 17 </w:t>
      </w:r>
      <w:r w:rsidRPr="00305AB2">
        <w:rPr>
          <w:rFonts w:ascii="Arial" w:hAnsi="Arial" w:cs="Arial"/>
          <w:color w:val="auto"/>
          <w:sz w:val="20"/>
          <w:szCs w:val="20"/>
          <w:u w:val="single"/>
        </w:rPr>
        <w:t>EXCUSED</w:t>
      </w:r>
      <w:r w:rsidRPr="00305AB2">
        <w:rPr>
          <w:rFonts w:ascii="Arial" w:hAnsi="Arial" w:cs="Arial"/>
          <w:color w:val="auto"/>
          <w:sz w:val="20"/>
          <w:szCs w:val="20"/>
        </w:rPr>
        <w:t xml:space="preserve"> absences, after which all additional absences will be marked as “UNEXCUSED.” Students in semester-long courses may only have 9 EXCUSED absences, after which additional absences will be marked as “UNEXCUSED.” Regular school attendance is essential for success in school. Official, pre-arranged school events do not count towards this total. Makeup work for EXCUSED absences prior to the 17-day limit will be accepted (a day for each day excused). Long-term assignments that have been assigned BEFORE the absences are due as scheduled, even if an absence is excused. It is a student’s responsibility to consult me, the calendar, or other students for information about what was missed during absences. </w:t>
      </w:r>
    </w:p>
    <w:p w:rsidR="00305AB2" w:rsidRPr="00305AB2" w:rsidRDefault="00305AB2" w:rsidP="00305AB2"/>
    <w:p w:rsidR="00305AB2" w:rsidRPr="00965FDD" w:rsidRDefault="00305AB2" w:rsidP="00305AB2">
      <w:pPr>
        <w:rPr>
          <w:rFonts w:ascii="Arial" w:hAnsi="Arial" w:cs="Arial"/>
          <w:b/>
        </w:rPr>
      </w:pPr>
      <w:r w:rsidRPr="00305AB2">
        <w:rPr>
          <w:rFonts w:ascii="Arial" w:hAnsi="Arial" w:cs="Arial"/>
          <w:b/>
        </w:rPr>
        <w:t xml:space="preserve">When a student is absent, it will be necessary for the PARENT/GUARDIAN to call the attendance line to report the absence to avoid unexcused absences. </w:t>
      </w:r>
      <w:r w:rsidRPr="00305AB2">
        <w:rPr>
          <w:rFonts w:ascii="Arial" w:hAnsi="Arial" w:cs="Arial"/>
          <w:b/>
          <w:u w:val="single"/>
        </w:rPr>
        <w:t>The phone number for IRHS Attendance is 696-3908.</w:t>
      </w:r>
      <w:r w:rsidRPr="00305AB2">
        <w:rPr>
          <w:rFonts w:ascii="Arial" w:hAnsi="Arial" w:cs="Arial"/>
          <w:b/>
        </w:rPr>
        <w:t xml:space="preserve"> </w:t>
      </w:r>
    </w:p>
    <w:p w:rsidR="00305AB2" w:rsidRPr="00305AB2" w:rsidRDefault="00305AB2" w:rsidP="007C737E">
      <w:pPr>
        <w:rPr>
          <w:rFonts w:ascii="Arial" w:hAnsi="Arial" w:cs="Arial"/>
          <w:b/>
        </w:rPr>
      </w:pPr>
    </w:p>
    <w:p w:rsidR="00A828D5" w:rsidRPr="003E3394" w:rsidRDefault="00A828D5" w:rsidP="00A828D5">
      <w:pPr>
        <w:rPr>
          <w:rFonts w:ascii="Arial" w:hAnsi="Arial" w:cs="Arial"/>
          <w:b/>
        </w:rPr>
      </w:pPr>
      <w:bookmarkStart w:id="0" w:name="_Hlk79481889"/>
      <w:r w:rsidRPr="003E3394">
        <w:rPr>
          <w:rFonts w:ascii="Arial" w:hAnsi="Arial" w:cs="Arial"/>
          <w:b/>
        </w:rPr>
        <w:t>Be Prepared:</w:t>
      </w:r>
    </w:p>
    <w:p w:rsidR="00A828D5" w:rsidRPr="003E3394" w:rsidRDefault="00A828D5" w:rsidP="00A828D5">
      <w:pPr>
        <w:rPr>
          <w:rFonts w:ascii="Arial" w:hAnsi="Arial" w:cs="Arial"/>
        </w:rPr>
      </w:pPr>
      <w:r w:rsidRPr="003E3394">
        <w:rPr>
          <w:rFonts w:ascii="Arial" w:hAnsi="Arial" w:cs="Arial"/>
        </w:rPr>
        <w:t>It is important to carry these items with you in a backpack to class everyday:</w:t>
      </w:r>
    </w:p>
    <w:p w:rsidR="00A828D5" w:rsidRPr="003E3394" w:rsidRDefault="00A828D5" w:rsidP="00A828D5">
      <w:pPr>
        <w:numPr>
          <w:ilvl w:val="0"/>
          <w:numId w:val="1"/>
        </w:numPr>
        <w:rPr>
          <w:rFonts w:ascii="Arial" w:hAnsi="Arial" w:cs="Arial"/>
          <w:b/>
        </w:rPr>
      </w:pPr>
      <w:r w:rsidRPr="003E3394">
        <w:rPr>
          <w:rFonts w:ascii="Arial" w:hAnsi="Arial" w:cs="Arial"/>
          <w:b/>
        </w:rPr>
        <w:t>IRHS ID (carried with you at all times)</w:t>
      </w:r>
    </w:p>
    <w:p w:rsidR="00A828D5" w:rsidRPr="003E3394" w:rsidRDefault="00A828D5" w:rsidP="00A828D5">
      <w:pPr>
        <w:numPr>
          <w:ilvl w:val="0"/>
          <w:numId w:val="1"/>
        </w:numPr>
        <w:rPr>
          <w:rFonts w:ascii="Arial" w:hAnsi="Arial" w:cs="Arial"/>
          <w:b/>
        </w:rPr>
      </w:pPr>
      <w:r w:rsidRPr="003E3394">
        <w:rPr>
          <w:rFonts w:ascii="Arial" w:hAnsi="Arial" w:cs="Arial"/>
          <w:b/>
        </w:rPr>
        <w:t>Book bag or Backpack</w:t>
      </w:r>
    </w:p>
    <w:p w:rsidR="00A828D5" w:rsidRPr="003E3394" w:rsidRDefault="00A828D5" w:rsidP="00A828D5">
      <w:pPr>
        <w:numPr>
          <w:ilvl w:val="0"/>
          <w:numId w:val="1"/>
        </w:numPr>
        <w:rPr>
          <w:rFonts w:ascii="Arial" w:hAnsi="Arial" w:cs="Arial"/>
        </w:rPr>
      </w:pPr>
      <w:r w:rsidRPr="003E3394">
        <w:rPr>
          <w:rFonts w:ascii="Arial" w:hAnsi="Arial" w:cs="Arial"/>
        </w:rPr>
        <w:t xml:space="preserve">Loose-leaf three-ring notebook paper </w:t>
      </w:r>
    </w:p>
    <w:p w:rsidR="00A828D5" w:rsidRPr="003E3394" w:rsidRDefault="00A828D5" w:rsidP="00A828D5">
      <w:pPr>
        <w:numPr>
          <w:ilvl w:val="0"/>
          <w:numId w:val="1"/>
        </w:numPr>
        <w:rPr>
          <w:rFonts w:ascii="Arial" w:hAnsi="Arial" w:cs="Arial"/>
        </w:rPr>
      </w:pPr>
      <w:r w:rsidRPr="003E3394">
        <w:rPr>
          <w:rFonts w:ascii="Arial" w:hAnsi="Arial" w:cs="Arial"/>
        </w:rPr>
        <w:t>Spiral bound notebook</w:t>
      </w:r>
    </w:p>
    <w:p w:rsidR="00A828D5" w:rsidRPr="003E3394" w:rsidRDefault="00A828D5" w:rsidP="00A828D5">
      <w:pPr>
        <w:numPr>
          <w:ilvl w:val="0"/>
          <w:numId w:val="1"/>
        </w:numPr>
        <w:rPr>
          <w:rFonts w:ascii="Arial" w:hAnsi="Arial" w:cs="Arial"/>
        </w:rPr>
      </w:pPr>
      <w:r w:rsidRPr="003E3394">
        <w:rPr>
          <w:rFonts w:ascii="Arial" w:hAnsi="Arial" w:cs="Arial"/>
        </w:rPr>
        <w:t>Pencils/erasers/pens (blue or black only)</w:t>
      </w:r>
    </w:p>
    <w:p w:rsidR="00A828D5" w:rsidRPr="003E3394" w:rsidRDefault="00A828D5" w:rsidP="00A828D5">
      <w:pPr>
        <w:numPr>
          <w:ilvl w:val="0"/>
          <w:numId w:val="1"/>
        </w:numPr>
        <w:rPr>
          <w:rFonts w:ascii="Arial" w:hAnsi="Arial" w:cs="Arial"/>
        </w:rPr>
      </w:pPr>
      <w:r w:rsidRPr="003E3394">
        <w:rPr>
          <w:rFonts w:ascii="Arial" w:hAnsi="Arial" w:cs="Arial"/>
        </w:rPr>
        <w:t>Highlighters</w:t>
      </w:r>
    </w:p>
    <w:p w:rsidR="00A828D5" w:rsidRPr="003E3394" w:rsidRDefault="00A828D5" w:rsidP="00A828D5">
      <w:pPr>
        <w:numPr>
          <w:ilvl w:val="0"/>
          <w:numId w:val="1"/>
        </w:numPr>
        <w:rPr>
          <w:rFonts w:ascii="Arial" w:hAnsi="Arial" w:cs="Arial"/>
        </w:rPr>
      </w:pPr>
      <w:r w:rsidRPr="003E3394">
        <w:rPr>
          <w:rFonts w:ascii="Arial" w:hAnsi="Arial" w:cs="Arial"/>
          <w:b/>
        </w:rPr>
        <w:t>Folder(s) with pockets</w:t>
      </w:r>
      <w:r w:rsidRPr="003E3394">
        <w:rPr>
          <w:rFonts w:ascii="Arial" w:hAnsi="Arial" w:cs="Arial"/>
        </w:rPr>
        <w:t xml:space="preserve">  </w:t>
      </w:r>
    </w:p>
    <w:bookmarkEnd w:id="0"/>
    <w:p w:rsidR="00A828D5" w:rsidRPr="003E3394" w:rsidRDefault="00A828D5" w:rsidP="00A828D5">
      <w:pPr>
        <w:ind w:left="150"/>
        <w:rPr>
          <w:rFonts w:ascii="Arial" w:hAnsi="Arial" w:cs="Arial"/>
        </w:rPr>
      </w:pPr>
    </w:p>
    <w:p w:rsidR="007C737E" w:rsidRDefault="007C737E" w:rsidP="007C737E">
      <w:pPr>
        <w:rPr>
          <w:rFonts w:ascii="Arial" w:hAnsi="Arial" w:cs="Arial"/>
        </w:rPr>
      </w:pPr>
      <w:r w:rsidRPr="00305AB2">
        <w:rPr>
          <w:rFonts w:ascii="Arial" w:hAnsi="Arial" w:cs="Arial"/>
        </w:rPr>
        <w:t xml:space="preserve">Students are expected to come to class prepared. </w:t>
      </w:r>
      <w:r w:rsidRPr="00305AB2">
        <w:rPr>
          <w:rFonts w:ascii="Arial" w:hAnsi="Arial" w:cs="Arial"/>
          <w:b/>
        </w:rPr>
        <w:t>If you forget a pencil or other supply, please borrow from another student before class begins</w:t>
      </w:r>
      <w:r w:rsidRPr="00305AB2">
        <w:rPr>
          <w:rFonts w:ascii="Arial" w:hAnsi="Arial" w:cs="Arial"/>
        </w:rPr>
        <w:t xml:space="preserve">. Storage for belongings is available in the classroom; all students will be using these cabinets during class time to store their things. We cannot be held responsible for lost or stolen items.  </w:t>
      </w:r>
    </w:p>
    <w:p w:rsidR="00965FDD" w:rsidRDefault="00965FDD" w:rsidP="007C737E">
      <w:pPr>
        <w:rPr>
          <w:rFonts w:ascii="Arial" w:hAnsi="Arial" w:cs="Arial"/>
        </w:rPr>
      </w:pPr>
    </w:p>
    <w:p w:rsidR="00965FDD" w:rsidRPr="00305AB2" w:rsidRDefault="00965FDD" w:rsidP="00965FDD">
      <w:pPr>
        <w:pStyle w:val="Heading1"/>
        <w:rPr>
          <w:rFonts w:ascii="Arial" w:hAnsi="Arial" w:cs="Arial"/>
        </w:rPr>
      </w:pPr>
      <w:r w:rsidRPr="00305AB2">
        <w:rPr>
          <w:rFonts w:ascii="Arial" w:hAnsi="Arial" w:cs="Arial"/>
        </w:rPr>
        <w:t>Class Atmosphere and Expectations:</w:t>
      </w:r>
    </w:p>
    <w:p w:rsidR="00965FDD" w:rsidRPr="00305AB2" w:rsidRDefault="00965FDD" w:rsidP="00965FDD">
      <w:pPr>
        <w:rPr>
          <w:rFonts w:ascii="Arial" w:hAnsi="Arial" w:cs="Arial"/>
        </w:rPr>
      </w:pPr>
      <w:r w:rsidRPr="00305AB2">
        <w:rPr>
          <w:rFonts w:ascii="Arial" w:hAnsi="Arial" w:cs="Arial"/>
        </w:rPr>
        <w:t>Students, as well as staff, are responsible for maintaining a positive, productive classroom environment. Ironwood Ridge Nighthawks are:</w:t>
      </w:r>
    </w:p>
    <w:p w:rsidR="00965FDD" w:rsidRPr="00305AB2" w:rsidRDefault="00965FDD" w:rsidP="00965FDD">
      <w:pPr>
        <w:numPr>
          <w:ilvl w:val="0"/>
          <w:numId w:val="2"/>
        </w:numPr>
        <w:rPr>
          <w:rFonts w:ascii="Arial" w:hAnsi="Arial" w:cs="Arial"/>
        </w:rPr>
      </w:pPr>
      <w:r w:rsidRPr="00305AB2">
        <w:rPr>
          <w:rFonts w:ascii="Arial" w:hAnsi="Arial" w:cs="Arial"/>
          <w:b/>
        </w:rPr>
        <w:t xml:space="preserve">On time </w:t>
      </w:r>
      <w:r w:rsidRPr="00305AB2">
        <w:rPr>
          <w:rFonts w:ascii="Arial" w:hAnsi="Arial" w:cs="Arial"/>
        </w:rPr>
        <w:t>to classes and ready to work</w:t>
      </w:r>
    </w:p>
    <w:p w:rsidR="00965FDD" w:rsidRPr="00305AB2" w:rsidRDefault="00965FDD" w:rsidP="00965FDD">
      <w:pPr>
        <w:numPr>
          <w:ilvl w:val="0"/>
          <w:numId w:val="2"/>
        </w:numPr>
        <w:rPr>
          <w:rFonts w:ascii="Arial" w:hAnsi="Arial" w:cs="Arial"/>
        </w:rPr>
      </w:pPr>
      <w:r w:rsidRPr="00305AB2">
        <w:rPr>
          <w:rFonts w:ascii="Arial" w:hAnsi="Arial" w:cs="Arial"/>
          <w:b/>
        </w:rPr>
        <w:t>Prepared</w:t>
      </w:r>
      <w:r w:rsidRPr="00305AB2">
        <w:rPr>
          <w:rFonts w:ascii="Arial" w:hAnsi="Arial" w:cs="Arial"/>
        </w:rPr>
        <w:t xml:space="preserve"> with materials needed</w:t>
      </w:r>
    </w:p>
    <w:p w:rsidR="00965FDD" w:rsidRPr="00305AB2" w:rsidRDefault="00965FDD" w:rsidP="00965FDD">
      <w:pPr>
        <w:numPr>
          <w:ilvl w:val="0"/>
          <w:numId w:val="2"/>
        </w:numPr>
        <w:rPr>
          <w:rFonts w:ascii="Arial" w:hAnsi="Arial" w:cs="Arial"/>
        </w:rPr>
      </w:pPr>
      <w:r w:rsidRPr="00305AB2">
        <w:rPr>
          <w:rFonts w:ascii="Arial" w:hAnsi="Arial" w:cs="Arial"/>
          <w:b/>
        </w:rPr>
        <w:t>Respectful</w:t>
      </w:r>
      <w:r w:rsidRPr="00305AB2">
        <w:rPr>
          <w:rFonts w:ascii="Arial" w:hAnsi="Arial" w:cs="Arial"/>
        </w:rPr>
        <w:t xml:space="preserve"> and use appropriate language and are courteous to others. They show respect for the learning environment by keeping the classroom clean and vandalism free. Being respectful also means being honest with IRHS staff.</w:t>
      </w:r>
    </w:p>
    <w:p w:rsidR="00965FDD" w:rsidRPr="00305AB2" w:rsidRDefault="00965FDD" w:rsidP="00965FDD">
      <w:pPr>
        <w:pStyle w:val="ListParagraph"/>
        <w:numPr>
          <w:ilvl w:val="0"/>
          <w:numId w:val="2"/>
        </w:numPr>
        <w:rPr>
          <w:rFonts w:ascii="Arial" w:hAnsi="Arial" w:cs="Arial"/>
        </w:rPr>
      </w:pPr>
      <w:r w:rsidRPr="00305AB2">
        <w:rPr>
          <w:rFonts w:ascii="Arial" w:hAnsi="Arial" w:cs="Arial"/>
          <w:b/>
        </w:rPr>
        <w:t>Active Learners</w:t>
      </w:r>
      <w:r w:rsidRPr="00305AB2">
        <w:rPr>
          <w:rFonts w:ascii="Arial" w:hAnsi="Arial" w:cs="Arial"/>
        </w:rPr>
        <w:t xml:space="preserve"> by participating and engaging in all classroom activities. </w:t>
      </w:r>
    </w:p>
    <w:p w:rsidR="00965FDD" w:rsidRDefault="00965FDD" w:rsidP="00965FDD">
      <w:pPr>
        <w:pStyle w:val="ListParagraph"/>
        <w:numPr>
          <w:ilvl w:val="0"/>
          <w:numId w:val="2"/>
        </w:numPr>
        <w:rPr>
          <w:rFonts w:ascii="Arial" w:hAnsi="Arial" w:cs="Arial"/>
          <w:shd w:val="clear" w:color="auto" w:fill="FFFFFF"/>
        </w:rPr>
      </w:pPr>
      <w:r w:rsidRPr="00305AB2">
        <w:rPr>
          <w:rFonts w:ascii="Arial" w:hAnsi="Arial" w:cs="Arial"/>
          <w:shd w:val="clear" w:color="auto" w:fill="FFFFFF"/>
        </w:rPr>
        <w:t>Cell phones, smart watches and any other electronics devices are to remain in backpacks turned off.</w:t>
      </w:r>
    </w:p>
    <w:p w:rsidR="00D12FC1" w:rsidRPr="00305AB2" w:rsidRDefault="00D12FC1" w:rsidP="007C737E">
      <w:pPr>
        <w:rPr>
          <w:rFonts w:ascii="Arial" w:hAnsi="Arial" w:cs="Arial"/>
        </w:rPr>
      </w:pPr>
    </w:p>
    <w:p w:rsidR="00D12FC1" w:rsidRPr="00305AB2" w:rsidRDefault="00D12FC1" w:rsidP="007C737E">
      <w:pPr>
        <w:rPr>
          <w:rFonts w:ascii="Arial" w:hAnsi="Arial" w:cs="Arial"/>
        </w:rPr>
      </w:pPr>
      <w:r w:rsidRPr="00305AB2">
        <w:rPr>
          <w:rFonts w:ascii="Arial" w:hAnsi="Arial" w:cs="Arial"/>
          <w:b/>
        </w:rPr>
        <w:t>Tardy Policy:</w:t>
      </w:r>
      <w:r w:rsidRPr="00305AB2">
        <w:rPr>
          <w:rFonts w:ascii="Arial" w:hAnsi="Arial" w:cs="Arial"/>
        </w:rPr>
        <w:br/>
        <w:t xml:space="preserve">Chronic </w:t>
      </w:r>
      <w:proofErr w:type="spellStart"/>
      <w:r w:rsidRPr="00305AB2">
        <w:rPr>
          <w:rFonts w:ascii="Arial" w:hAnsi="Arial" w:cs="Arial"/>
        </w:rPr>
        <w:t>tardies</w:t>
      </w:r>
      <w:proofErr w:type="spellEnd"/>
      <w:r w:rsidRPr="00305AB2">
        <w:rPr>
          <w:rFonts w:ascii="Arial" w:hAnsi="Arial" w:cs="Arial"/>
        </w:rPr>
        <w:t xml:space="preserve"> show a lack of respect for the teacher and the other students. Any unexcused tardy after the 3</w:t>
      </w:r>
      <w:r w:rsidRPr="00305AB2">
        <w:rPr>
          <w:rFonts w:ascii="Arial" w:hAnsi="Arial" w:cs="Arial"/>
          <w:vertAlign w:val="superscript"/>
        </w:rPr>
        <w:t>rd</w:t>
      </w:r>
      <w:r w:rsidRPr="00305AB2">
        <w:rPr>
          <w:rFonts w:ascii="Arial" w:hAnsi="Arial" w:cs="Arial"/>
        </w:rPr>
        <w:t xml:space="preserve"> incident will be referred to an administrator. A student coming in late from the office or another class must take the responsibility to get a pass. On time to class means being seated when the bell rings.</w:t>
      </w:r>
    </w:p>
    <w:p w:rsidR="00294C99" w:rsidRPr="00305AB2" w:rsidRDefault="00294C99" w:rsidP="007C737E">
      <w:pPr>
        <w:rPr>
          <w:rFonts w:ascii="Arial" w:hAnsi="Arial" w:cs="Arial"/>
          <w:b/>
        </w:rPr>
      </w:pPr>
    </w:p>
    <w:p w:rsidR="00294C99" w:rsidRPr="00305AB2" w:rsidRDefault="00294C99" w:rsidP="007C737E">
      <w:pPr>
        <w:rPr>
          <w:rFonts w:ascii="Arial" w:hAnsi="Arial" w:cs="Arial"/>
          <w:b/>
        </w:rPr>
      </w:pPr>
      <w:r w:rsidRPr="00305AB2">
        <w:rPr>
          <w:rFonts w:ascii="Arial" w:hAnsi="Arial" w:cs="Arial"/>
          <w:b/>
        </w:rPr>
        <w:lastRenderedPageBreak/>
        <w:t>Cheating Policy:</w:t>
      </w:r>
    </w:p>
    <w:p w:rsidR="00294C99" w:rsidRPr="00305AB2" w:rsidRDefault="00294C99" w:rsidP="007C737E">
      <w:pPr>
        <w:rPr>
          <w:rFonts w:ascii="Arial" w:hAnsi="Arial" w:cs="Arial"/>
        </w:rPr>
      </w:pPr>
      <w:r w:rsidRPr="00305AB2">
        <w:rPr>
          <w:rFonts w:ascii="Arial" w:hAnsi="Arial" w:cs="Arial"/>
        </w:rPr>
        <w:t>Cheating will not be tolerated in my classroom. Any student that is caught cheating will get an automatic zero and a referral to the office. Cheating includes: plagiarism of any source (including peers and online resources without proper citation). Cheating also includes giving other students answers. If a student feels that they were not cheating and were “wrongly accused”, I will be happy to set up a time to meet with them before or after school, or during conference period, to discuss the matter further, as discussing this during class would be disruptive to the learning of other students. Please refer to the “Honor Code” outlined in the student handbook.</w:t>
      </w:r>
    </w:p>
    <w:p w:rsidR="008C7B8A" w:rsidRPr="00305AB2" w:rsidRDefault="008C7B8A" w:rsidP="007C737E">
      <w:pPr>
        <w:rPr>
          <w:rFonts w:ascii="Arial" w:hAnsi="Arial" w:cs="Arial"/>
        </w:rPr>
      </w:pPr>
    </w:p>
    <w:p w:rsidR="008C7B8A" w:rsidRPr="00305AB2" w:rsidRDefault="008C7B8A" w:rsidP="007C737E">
      <w:pPr>
        <w:rPr>
          <w:rFonts w:ascii="Arial" w:hAnsi="Arial" w:cs="Arial"/>
        </w:rPr>
      </w:pPr>
      <w:r w:rsidRPr="00305AB2">
        <w:rPr>
          <w:rFonts w:ascii="Arial" w:hAnsi="Arial" w:cs="Arial"/>
          <w:b/>
        </w:rPr>
        <w:t>Grading Policy:</w:t>
      </w:r>
      <w:r w:rsidRPr="00305AB2">
        <w:rPr>
          <w:rFonts w:ascii="Arial" w:hAnsi="Arial" w:cs="Arial"/>
        </w:rPr>
        <w:br/>
        <w:t>Classwork (including activities, projects, and participation)</w:t>
      </w:r>
      <w:r w:rsidRPr="00305AB2">
        <w:rPr>
          <w:rFonts w:ascii="Arial" w:hAnsi="Arial" w:cs="Arial"/>
        </w:rPr>
        <w:tab/>
      </w:r>
      <w:r w:rsidR="00577B14">
        <w:rPr>
          <w:rFonts w:ascii="Arial" w:hAnsi="Arial" w:cs="Arial"/>
        </w:rPr>
        <w:tab/>
      </w:r>
      <w:r w:rsidRPr="00305AB2">
        <w:rPr>
          <w:rFonts w:ascii="Arial" w:hAnsi="Arial" w:cs="Arial"/>
        </w:rPr>
        <w:t>50%</w:t>
      </w:r>
      <w:r w:rsidRPr="00305AB2">
        <w:rPr>
          <w:rFonts w:ascii="Arial" w:hAnsi="Arial" w:cs="Arial"/>
        </w:rPr>
        <w:br/>
        <w:t>Quizzes</w:t>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t>10%</w:t>
      </w:r>
      <w:r w:rsidRPr="00305AB2">
        <w:rPr>
          <w:rFonts w:ascii="Arial" w:hAnsi="Arial" w:cs="Arial"/>
        </w:rPr>
        <w:br/>
        <w:t>Tests</w:t>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t>20%</w:t>
      </w:r>
    </w:p>
    <w:p w:rsidR="008C7B8A" w:rsidRPr="00305AB2" w:rsidRDefault="008C7B8A" w:rsidP="007C737E">
      <w:pPr>
        <w:rPr>
          <w:rFonts w:ascii="Arial" w:hAnsi="Arial" w:cs="Arial"/>
        </w:rPr>
      </w:pPr>
      <w:r w:rsidRPr="00305AB2">
        <w:rPr>
          <w:rFonts w:ascii="Arial" w:hAnsi="Arial" w:cs="Arial"/>
        </w:rPr>
        <w:t>Final Exam</w:t>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r>
      <w:r w:rsidRPr="00305AB2">
        <w:rPr>
          <w:rFonts w:ascii="Arial" w:hAnsi="Arial" w:cs="Arial"/>
        </w:rPr>
        <w:tab/>
        <w:t>20%</w:t>
      </w:r>
    </w:p>
    <w:p w:rsidR="00E35A57" w:rsidRPr="00305AB2" w:rsidRDefault="00E35A57" w:rsidP="007C737E">
      <w:pPr>
        <w:rPr>
          <w:rFonts w:ascii="Arial" w:hAnsi="Arial" w:cs="Arial"/>
        </w:rPr>
      </w:pPr>
    </w:p>
    <w:p w:rsidR="00E35A57" w:rsidRPr="00305AB2" w:rsidRDefault="00E35A57" w:rsidP="00E35A57">
      <w:pPr>
        <w:rPr>
          <w:rFonts w:ascii="Arial" w:hAnsi="Arial" w:cs="Arial"/>
          <w:b/>
        </w:rPr>
      </w:pPr>
      <w:r w:rsidRPr="00305AB2">
        <w:rPr>
          <w:rFonts w:ascii="Arial" w:hAnsi="Arial" w:cs="Arial"/>
          <w:b/>
        </w:rPr>
        <w:t xml:space="preserve">Grading Scale </w:t>
      </w:r>
    </w:p>
    <w:p w:rsidR="00E35A57" w:rsidRPr="00305AB2" w:rsidRDefault="00E35A57" w:rsidP="00E35A57">
      <w:pPr>
        <w:rPr>
          <w:rFonts w:ascii="Arial" w:hAnsi="Arial" w:cs="Arial"/>
        </w:rPr>
      </w:pPr>
      <w:r w:rsidRPr="00305AB2">
        <w:rPr>
          <w:rFonts w:ascii="Arial" w:hAnsi="Arial" w:cs="Arial"/>
        </w:rPr>
        <w:t>A 90-100%</w:t>
      </w:r>
    </w:p>
    <w:p w:rsidR="00E35A57" w:rsidRPr="00305AB2" w:rsidRDefault="00E35A57" w:rsidP="00E35A57">
      <w:pPr>
        <w:rPr>
          <w:rFonts w:ascii="Arial" w:hAnsi="Arial" w:cs="Arial"/>
        </w:rPr>
      </w:pPr>
      <w:r w:rsidRPr="00305AB2">
        <w:rPr>
          <w:rFonts w:ascii="Arial" w:hAnsi="Arial" w:cs="Arial"/>
        </w:rPr>
        <w:t>B 80-89%</w:t>
      </w:r>
    </w:p>
    <w:p w:rsidR="00E35A57" w:rsidRPr="00305AB2" w:rsidRDefault="00E35A57" w:rsidP="00E35A57">
      <w:pPr>
        <w:rPr>
          <w:rFonts w:ascii="Arial" w:hAnsi="Arial" w:cs="Arial"/>
        </w:rPr>
      </w:pPr>
      <w:r w:rsidRPr="00305AB2">
        <w:rPr>
          <w:rFonts w:ascii="Arial" w:hAnsi="Arial" w:cs="Arial"/>
        </w:rPr>
        <w:t>C 70-79%</w:t>
      </w:r>
    </w:p>
    <w:p w:rsidR="00E35A57" w:rsidRPr="00305AB2" w:rsidRDefault="00E35A57" w:rsidP="00E35A57">
      <w:pPr>
        <w:rPr>
          <w:rFonts w:ascii="Arial" w:hAnsi="Arial" w:cs="Arial"/>
        </w:rPr>
      </w:pPr>
      <w:r w:rsidRPr="00305AB2">
        <w:rPr>
          <w:rFonts w:ascii="Arial" w:hAnsi="Arial" w:cs="Arial"/>
        </w:rPr>
        <w:t>D 60-69%</w:t>
      </w:r>
    </w:p>
    <w:p w:rsidR="00E35A57" w:rsidRPr="00305AB2" w:rsidRDefault="00E35A57" w:rsidP="00E35A57">
      <w:pPr>
        <w:rPr>
          <w:rFonts w:ascii="Arial" w:hAnsi="Arial" w:cs="Arial"/>
        </w:rPr>
      </w:pPr>
      <w:r w:rsidRPr="00305AB2">
        <w:rPr>
          <w:rFonts w:ascii="Arial" w:hAnsi="Arial" w:cs="Arial"/>
        </w:rPr>
        <w:t>F 59% and below</w:t>
      </w:r>
    </w:p>
    <w:p w:rsidR="00965FDD" w:rsidRPr="00965FDD" w:rsidRDefault="00965FDD" w:rsidP="00965FDD">
      <w:pPr>
        <w:rPr>
          <w:rFonts w:ascii="Arial" w:hAnsi="Arial" w:cs="Arial"/>
          <w:shd w:val="clear" w:color="auto" w:fill="FFFFFF"/>
        </w:rPr>
      </w:pPr>
    </w:p>
    <w:p w:rsidR="00305AB2" w:rsidRPr="00305AB2" w:rsidRDefault="00305AB2" w:rsidP="00305AB2">
      <w:pPr>
        <w:pStyle w:val="Heading2"/>
        <w:spacing w:before="0"/>
        <w:rPr>
          <w:rFonts w:ascii="Arial" w:eastAsia="Times New Roman" w:hAnsi="Arial" w:cs="Arial"/>
          <w:color w:val="auto"/>
          <w:sz w:val="20"/>
          <w:szCs w:val="20"/>
          <w:shd w:val="clear" w:color="auto" w:fill="FFFFFF"/>
        </w:rPr>
      </w:pPr>
      <w:r>
        <w:rPr>
          <w:rFonts w:ascii="Arial" w:hAnsi="Arial" w:cs="Arial"/>
          <w:b/>
          <w:color w:val="auto"/>
          <w:sz w:val="20"/>
          <w:szCs w:val="20"/>
        </w:rPr>
        <w:t>Advisory</w:t>
      </w:r>
      <w:r w:rsidRPr="00305AB2">
        <w:rPr>
          <w:rFonts w:ascii="Arial" w:hAnsi="Arial" w:cs="Arial"/>
          <w:b/>
          <w:color w:val="auto"/>
          <w:sz w:val="20"/>
          <w:szCs w:val="20"/>
        </w:rPr>
        <w:t xml:space="preserve"> Period</w:t>
      </w:r>
      <w:r w:rsidRPr="00305AB2">
        <w:rPr>
          <w:rFonts w:ascii="Arial" w:hAnsi="Arial" w:cs="Arial"/>
          <w:color w:val="auto"/>
          <w:sz w:val="20"/>
          <w:szCs w:val="20"/>
        </w:rPr>
        <w:t xml:space="preserve">: </w:t>
      </w:r>
      <w:r w:rsidRPr="00305AB2">
        <w:rPr>
          <w:rFonts w:ascii="Arial" w:eastAsia="Times New Roman" w:hAnsi="Arial" w:cs="Arial"/>
          <w:color w:val="auto"/>
          <w:sz w:val="20"/>
          <w:szCs w:val="20"/>
          <w:shd w:val="clear" w:color="auto" w:fill="FFFFFF"/>
        </w:rPr>
        <w:t>I will be available during weekly</w:t>
      </w:r>
      <w:r w:rsidR="00965FDD">
        <w:rPr>
          <w:rFonts w:ascii="Arial" w:eastAsia="Times New Roman" w:hAnsi="Arial" w:cs="Arial"/>
          <w:color w:val="auto"/>
          <w:sz w:val="20"/>
          <w:szCs w:val="20"/>
          <w:shd w:val="clear" w:color="auto" w:fill="FFFFFF"/>
        </w:rPr>
        <w:t xml:space="preserve"> advisory</w:t>
      </w:r>
      <w:r w:rsidRPr="00305AB2">
        <w:rPr>
          <w:rFonts w:ascii="Arial" w:eastAsia="Times New Roman" w:hAnsi="Arial" w:cs="Arial"/>
          <w:color w:val="auto"/>
          <w:sz w:val="20"/>
          <w:szCs w:val="20"/>
          <w:shd w:val="clear" w:color="auto" w:fill="FFFFFF"/>
        </w:rPr>
        <w:t xml:space="preserve"> times for variety of reasons. You may make up tes</w:t>
      </w:r>
      <w:r w:rsidR="00965FDD">
        <w:rPr>
          <w:rFonts w:ascii="Arial" w:eastAsia="Times New Roman" w:hAnsi="Arial" w:cs="Arial"/>
          <w:color w:val="auto"/>
          <w:sz w:val="20"/>
          <w:szCs w:val="20"/>
          <w:shd w:val="clear" w:color="auto" w:fill="FFFFFF"/>
        </w:rPr>
        <w:t>ts</w:t>
      </w:r>
      <w:r w:rsidRPr="00305AB2">
        <w:rPr>
          <w:rFonts w:ascii="Arial" w:eastAsia="Times New Roman" w:hAnsi="Arial" w:cs="Arial"/>
          <w:color w:val="auto"/>
          <w:sz w:val="20"/>
          <w:szCs w:val="20"/>
          <w:shd w:val="clear" w:color="auto" w:fill="FFFFFF"/>
        </w:rPr>
        <w:t xml:space="preserve"> and receive one-on-one guidance with writing or work on projects. </w:t>
      </w:r>
    </w:p>
    <w:p w:rsidR="00294C99" w:rsidRPr="00294C99" w:rsidRDefault="00294C99" w:rsidP="00294C99">
      <w:pPr>
        <w:rPr>
          <w:rFonts w:ascii="Arial" w:hAnsi="Arial" w:cs="Arial"/>
          <w:sz w:val="24"/>
          <w:szCs w:val="24"/>
        </w:rPr>
      </w:pPr>
    </w:p>
    <w:p w:rsidR="00305AB2" w:rsidRPr="00305AB2" w:rsidRDefault="00305AB2" w:rsidP="00305AB2">
      <w:pPr>
        <w:pStyle w:val="Heading2"/>
        <w:spacing w:before="0"/>
        <w:rPr>
          <w:rFonts w:ascii="Arial" w:eastAsia="Times New Roman" w:hAnsi="Arial" w:cs="Arial"/>
          <w:b/>
          <w:bCs/>
          <w:color w:val="auto"/>
          <w:sz w:val="20"/>
          <w:szCs w:val="20"/>
          <w:shd w:val="clear" w:color="auto" w:fill="FFFFFF"/>
        </w:rPr>
      </w:pPr>
      <w:r w:rsidRPr="00305AB2">
        <w:rPr>
          <w:rFonts w:ascii="Arial" w:hAnsi="Arial" w:cs="Arial"/>
          <w:b/>
          <w:color w:val="auto"/>
          <w:sz w:val="20"/>
          <w:szCs w:val="20"/>
        </w:rPr>
        <w:t>Quizzes/Exams</w:t>
      </w:r>
      <w:r w:rsidRPr="00305AB2">
        <w:rPr>
          <w:rFonts w:ascii="Arial" w:hAnsi="Arial" w:cs="Arial"/>
          <w:color w:val="auto"/>
          <w:sz w:val="20"/>
          <w:szCs w:val="20"/>
        </w:rPr>
        <w:t>:</w:t>
      </w:r>
      <w:r w:rsidRPr="00305AB2">
        <w:rPr>
          <w:rFonts w:ascii="Arial" w:eastAsia="Times New Roman" w:hAnsi="Arial" w:cs="Arial"/>
          <w:color w:val="auto"/>
          <w:sz w:val="20"/>
          <w:szCs w:val="20"/>
        </w:rPr>
        <w:t xml:space="preserve"> </w:t>
      </w:r>
      <w:r w:rsidRPr="00305AB2">
        <w:rPr>
          <w:rFonts w:ascii="Arial" w:eastAsia="Times New Roman" w:hAnsi="Arial" w:cs="Arial"/>
          <w:color w:val="auto"/>
          <w:sz w:val="20"/>
          <w:szCs w:val="20"/>
          <w:shd w:val="clear" w:color="auto" w:fill="FFFFFF"/>
        </w:rPr>
        <w:t xml:space="preserve">If you are absent (EXCUSED) for a quiz or exam, it is your responsibility to schedule a make-up for the first conference day after the absence. </w:t>
      </w:r>
      <w:r w:rsidRPr="00305AB2">
        <w:rPr>
          <w:rFonts w:ascii="Arial" w:eastAsia="Times New Roman" w:hAnsi="Arial" w:cs="Arial"/>
          <w:color w:val="auto"/>
          <w:sz w:val="20"/>
          <w:szCs w:val="20"/>
          <w:u w:val="single"/>
          <w:shd w:val="clear" w:color="auto" w:fill="FFFFFF"/>
        </w:rPr>
        <w:t>Once exams have been returned make up will not be allowed</w:t>
      </w:r>
      <w:r w:rsidRPr="00305AB2">
        <w:rPr>
          <w:rFonts w:ascii="Arial" w:eastAsia="Times New Roman" w:hAnsi="Arial" w:cs="Arial"/>
          <w:color w:val="auto"/>
          <w:sz w:val="20"/>
          <w:szCs w:val="20"/>
          <w:shd w:val="clear" w:color="auto" w:fill="FFFFFF"/>
        </w:rPr>
        <w:t xml:space="preserve">. </w:t>
      </w:r>
    </w:p>
    <w:p w:rsidR="00305AB2" w:rsidRPr="00305AB2" w:rsidRDefault="00305AB2" w:rsidP="00305AB2">
      <w:pPr>
        <w:pStyle w:val="Heading2"/>
        <w:spacing w:before="0"/>
        <w:rPr>
          <w:rFonts w:ascii="Arial" w:hAnsi="Arial" w:cs="Arial"/>
          <w:color w:val="auto"/>
          <w:sz w:val="20"/>
          <w:szCs w:val="20"/>
        </w:rPr>
      </w:pPr>
    </w:p>
    <w:p w:rsidR="00305AB2" w:rsidRPr="00305AB2" w:rsidRDefault="00305AB2" w:rsidP="00305AB2">
      <w:pPr>
        <w:rPr>
          <w:rFonts w:ascii="Arial" w:hAnsi="Arial" w:cs="Arial"/>
          <w:shd w:val="clear" w:color="auto" w:fill="FFFFFF"/>
        </w:rPr>
      </w:pPr>
      <w:r w:rsidRPr="00305AB2">
        <w:rPr>
          <w:rFonts w:ascii="Arial" w:hAnsi="Arial" w:cs="Arial"/>
          <w:b/>
        </w:rPr>
        <w:t>Early/Missed Final Exams:</w:t>
      </w:r>
      <w:r w:rsidRPr="00305AB2">
        <w:rPr>
          <w:rFonts w:ascii="Arial" w:hAnsi="Arial" w:cs="Arial"/>
        </w:rPr>
        <w:t xml:space="preserve"> </w:t>
      </w:r>
      <w:r w:rsidRPr="00305AB2">
        <w:rPr>
          <w:rFonts w:ascii="Arial" w:hAnsi="Arial" w:cs="Arial"/>
          <w:shd w:val="clear" w:color="auto" w:fill="FFFFFF"/>
        </w:rPr>
        <w:t>It is a school policy that final exams are in administered on the published dates prescribed by the district. If your student cannot attend the final exam, a grade of zero will be assessed in the gradebook until the student makes an appointment to complete the exam (</w:t>
      </w:r>
      <w:r w:rsidRPr="00305AB2">
        <w:rPr>
          <w:rFonts w:ascii="Arial" w:hAnsi="Arial" w:cs="Arial"/>
          <w:b/>
          <w:shd w:val="clear" w:color="auto" w:fill="FFFFFF"/>
        </w:rPr>
        <w:t>AFTER ASSIGNED FINALS WEEK</w:t>
      </w:r>
      <w:r w:rsidRPr="00305AB2">
        <w:rPr>
          <w:rFonts w:ascii="Arial" w:hAnsi="Arial" w:cs="Arial"/>
          <w:shd w:val="clear" w:color="auto" w:fill="FFFFFF"/>
        </w:rPr>
        <w:t xml:space="preserve">). If an exam is </w:t>
      </w:r>
      <w:r w:rsidRPr="00305AB2">
        <w:rPr>
          <w:rFonts w:ascii="Arial" w:hAnsi="Arial" w:cs="Arial"/>
          <w:b/>
          <w:shd w:val="clear" w:color="auto" w:fill="FFFFFF"/>
        </w:rPr>
        <w:t xml:space="preserve">NOT </w:t>
      </w:r>
      <w:r w:rsidRPr="00305AB2">
        <w:rPr>
          <w:rFonts w:ascii="Arial" w:hAnsi="Arial" w:cs="Arial"/>
          <w:shd w:val="clear" w:color="auto" w:fill="FFFFFF"/>
        </w:rPr>
        <w:t>completed within a specific time frame, the zero will remain. Please visit with me for further details, questions or concerns.</w:t>
      </w:r>
    </w:p>
    <w:p w:rsidR="00305AB2" w:rsidRPr="00305AB2" w:rsidRDefault="00305AB2" w:rsidP="00305AB2">
      <w:pPr>
        <w:rPr>
          <w:rFonts w:ascii="Arial" w:hAnsi="Arial" w:cs="Arial"/>
          <w:b/>
        </w:rPr>
      </w:pPr>
    </w:p>
    <w:p w:rsidR="00305AB2" w:rsidRPr="00305AB2" w:rsidRDefault="00305AB2" w:rsidP="00305AB2">
      <w:pPr>
        <w:rPr>
          <w:rFonts w:ascii="Arial" w:hAnsi="Arial" w:cs="Arial"/>
          <w:shd w:val="clear" w:color="auto" w:fill="FFFFFF"/>
        </w:rPr>
      </w:pPr>
      <w:r w:rsidRPr="00305AB2">
        <w:rPr>
          <w:rFonts w:ascii="Arial" w:hAnsi="Arial" w:cs="Arial"/>
          <w:b/>
        </w:rPr>
        <w:t xml:space="preserve">Assignment Disclosure to </w:t>
      </w:r>
      <w:r w:rsidR="00AE6A32">
        <w:rPr>
          <w:rFonts w:ascii="Arial" w:hAnsi="Arial" w:cs="Arial"/>
          <w:b/>
        </w:rPr>
        <w:t>Parents/Guardians</w:t>
      </w:r>
      <w:r w:rsidRPr="00305AB2">
        <w:rPr>
          <w:rFonts w:ascii="Arial" w:hAnsi="Arial" w:cs="Arial"/>
          <w:b/>
        </w:rPr>
        <w:t>:</w:t>
      </w:r>
      <w:r w:rsidRPr="00305AB2">
        <w:rPr>
          <w:rFonts w:ascii="Arial" w:hAnsi="Arial" w:cs="Arial"/>
        </w:rPr>
        <w:t xml:space="preserve"> </w:t>
      </w:r>
      <w:r w:rsidRPr="00305AB2">
        <w:rPr>
          <w:rFonts w:ascii="Arial" w:hAnsi="Arial" w:cs="Arial"/>
          <w:shd w:val="clear" w:color="auto" w:fill="FFFFFF"/>
        </w:rPr>
        <w:t>Throughout the course of the year, our literature will spark dialogue about student and family opinions, issues of morality, religion and relationships. If at any</w:t>
      </w:r>
      <w:r w:rsidR="00965FDD">
        <w:rPr>
          <w:rFonts w:ascii="Arial" w:hAnsi="Arial" w:cs="Arial"/>
          <w:shd w:val="clear" w:color="auto" w:fill="FFFFFF"/>
        </w:rPr>
        <w:t xml:space="preserve"> </w:t>
      </w:r>
      <w:r w:rsidRPr="00305AB2">
        <w:rPr>
          <w:rFonts w:ascii="Arial" w:hAnsi="Arial" w:cs="Arial"/>
          <w:shd w:val="clear" w:color="auto" w:fill="FFFFFF"/>
        </w:rPr>
        <w:t>time you or your child are uncomfortable with these topics, your student may “OPT OUT” of the assignment, writing or literature. An alternative assignment and assessment will be created by the student and teacher. Please visit with me anytime!</w:t>
      </w:r>
    </w:p>
    <w:p w:rsidR="00305AB2" w:rsidRPr="00305AB2" w:rsidRDefault="00305AB2" w:rsidP="00305AB2">
      <w:pPr>
        <w:rPr>
          <w:rFonts w:ascii="Arial" w:hAnsi="Arial" w:cs="Arial"/>
          <w:shd w:val="clear" w:color="auto" w:fill="FFFFFF"/>
        </w:rPr>
      </w:pPr>
    </w:p>
    <w:p w:rsidR="00305AB2" w:rsidRPr="00305AB2" w:rsidRDefault="00305AB2" w:rsidP="00305AB2">
      <w:pPr>
        <w:rPr>
          <w:rFonts w:ascii="Arial" w:hAnsi="Arial" w:cs="Arial"/>
          <w:shd w:val="clear" w:color="auto" w:fill="FFFFFF"/>
        </w:rPr>
      </w:pPr>
    </w:p>
    <w:p w:rsidR="00305AB2" w:rsidRPr="00305AB2" w:rsidRDefault="00305AB2" w:rsidP="00305AB2">
      <w:pPr>
        <w:rPr>
          <w:rFonts w:ascii="Arial" w:hAnsi="Arial" w:cs="Arial"/>
          <w:shd w:val="clear" w:color="auto" w:fill="FFFFFF"/>
        </w:rPr>
      </w:pPr>
    </w:p>
    <w:p w:rsidR="007C737E" w:rsidRPr="00A828D5" w:rsidRDefault="00B96520" w:rsidP="00305AB2">
      <w:pPr>
        <w:pStyle w:val="ListParagraph"/>
        <w:spacing w:after="120"/>
        <w:ind w:left="2160"/>
        <w:rPr>
          <w:rFonts w:ascii="Arial" w:hAnsi="Arial" w:cs="Arial"/>
          <w:b/>
        </w:rPr>
      </w:pPr>
      <w:bookmarkStart w:id="1" w:name="_Hlk79481916"/>
      <w:r w:rsidRPr="00A828D5">
        <w:rPr>
          <w:rFonts w:ascii="Arial" w:hAnsi="Arial" w:cs="Arial"/>
          <w:b/>
        </w:rPr>
        <w:br/>
      </w:r>
      <w:r w:rsidR="00305AB2" w:rsidRPr="00A828D5">
        <w:rPr>
          <w:rFonts w:ascii="Arial" w:hAnsi="Arial" w:cs="Arial"/>
          <w:b/>
        </w:rPr>
        <w:t xml:space="preserve">**This syllabus may be amended by addendum as </w:t>
      </w:r>
      <w:proofErr w:type="gramStart"/>
      <w:r w:rsidR="00305AB2" w:rsidRPr="00A828D5">
        <w:rPr>
          <w:rFonts w:ascii="Arial" w:hAnsi="Arial" w:cs="Arial"/>
          <w:b/>
        </w:rPr>
        <w:t>required.*</w:t>
      </w:r>
      <w:proofErr w:type="gramEnd"/>
      <w:r w:rsidR="00305AB2" w:rsidRPr="00A828D5">
        <w:rPr>
          <w:rFonts w:ascii="Arial" w:hAnsi="Arial" w:cs="Arial"/>
          <w:b/>
        </w:rPr>
        <w:t>*</w:t>
      </w:r>
    </w:p>
    <w:bookmarkEnd w:id="1"/>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E33D78" w:rsidRDefault="00E33D78" w:rsidP="00B96520">
      <w:pPr>
        <w:jc w:val="center"/>
        <w:rPr>
          <w:rFonts w:ascii="Arial" w:hAnsi="Arial" w:cs="Arial"/>
          <w:b/>
          <w:sz w:val="24"/>
          <w:szCs w:val="24"/>
        </w:rPr>
      </w:pPr>
    </w:p>
    <w:p w:rsidR="00B96520" w:rsidRPr="00305AB2" w:rsidRDefault="00B96520" w:rsidP="00B96520">
      <w:pPr>
        <w:jc w:val="center"/>
        <w:rPr>
          <w:rFonts w:ascii="Arial" w:hAnsi="Arial" w:cs="Arial"/>
          <w:b/>
          <w:sz w:val="24"/>
          <w:szCs w:val="24"/>
        </w:rPr>
      </w:pPr>
      <w:r w:rsidRPr="00305AB2">
        <w:rPr>
          <w:rFonts w:ascii="Arial" w:hAnsi="Arial" w:cs="Arial"/>
          <w:b/>
          <w:sz w:val="24"/>
          <w:szCs w:val="24"/>
        </w:rPr>
        <w:lastRenderedPageBreak/>
        <w:t>Syllabus for RR English 10</w:t>
      </w:r>
    </w:p>
    <w:p w:rsidR="00B96520" w:rsidRPr="00305AB2" w:rsidRDefault="00B96520" w:rsidP="00B96520">
      <w:pPr>
        <w:jc w:val="center"/>
        <w:rPr>
          <w:rFonts w:ascii="Arial" w:hAnsi="Arial" w:cs="Arial"/>
          <w:b/>
          <w:sz w:val="24"/>
          <w:szCs w:val="24"/>
        </w:rPr>
      </w:pPr>
      <w:r w:rsidRPr="00305AB2">
        <w:rPr>
          <w:rFonts w:ascii="Arial" w:hAnsi="Arial" w:cs="Arial"/>
          <w:b/>
          <w:sz w:val="24"/>
          <w:szCs w:val="24"/>
        </w:rPr>
        <w:t>Academic Year 2021-2022</w:t>
      </w:r>
    </w:p>
    <w:p w:rsidR="00B96520" w:rsidRPr="00305AB2" w:rsidRDefault="00B96520" w:rsidP="00B96520">
      <w:pPr>
        <w:pStyle w:val="Header"/>
        <w:jc w:val="center"/>
        <w:rPr>
          <w:rFonts w:ascii="Arial" w:hAnsi="Arial" w:cs="Arial"/>
          <w:b/>
          <w:sz w:val="24"/>
          <w:szCs w:val="24"/>
        </w:rPr>
      </w:pPr>
      <w:r w:rsidRPr="00305AB2">
        <w:rPr>
          <w:rFonts w:ascii="Arial" w:hAnsi="Arial" w:cs="Arial"/>
          <w:b/>
          <w:sz w:val="24"/>
          <w:szCs w:val="24"/>
        </w:rPr>
        <w:t>Jillian Watkins</w:t>
      </w:r>
    </w:p>
    <w:p w:rsidR="00B96520" w:rsidRDefault="00B96520" w:rsidP="00305AB2">
      <w:pPr>
        <w:pStyle w:val="ListParagraph"/>
        <w:spacing w:after="120"/>
        <w:ind w:left="2160"/>
        <w:rPr>
          <w:rFonts w:ascii="Arial" w:hAnsi="Arial" w:cs="Arial"/>
        </w:rPr>
      </w:pPr>
    </w:p>
    <w:p w:rsidR="00B96520" w:rsidRDefault="00B96520" w:rsidP="00305AB2">
      <w:pPr>
        <w:pStyle w:val="ListParagraph"/>
        <w:spacing w:after="120"/>
        <w:ind w:left="2160"/>
        <w:rPr>
          <w:rFonts w:ascii="Arial" w:hAnsi="Arial" w:cs="Arial"/>
        </w:rPr>
      </w:pPr>
    </w:p>
    <w:p w:rsidR="003D667E" w:rsidRDefault="003D667E" w:rsidP="00B96520">
      <w:pPr>
        <w:rPr>
          <w:rFonts w:ascii="Arial" w:hAnsi="Arial" w:cs="Arial"/>
          <w:shd w:val="clear" w:color="auto" w:fill="FFFFFF"/>
        </w:rPr>
      </w:pPr>
    </w:p>
    <w:p w:rsidR="00B96520" w:rsidRPr="00305AB2" w:rsidRDefault="00B96520" w:rsidP="00B96520">
      <w:pPr>
        <w:rPr>
          <w:rFonts w:ascii="Arial" w:hAnsi="Arial" w:cs="Arial"/>
        </w:rPr>
      </w:pPr>
      <w:r w:rsidRPr="00305AB2">
        <w:rPr>
          <w:rFonts w:ascii="Arial" w:hAnsi="Arial" w:cs="Arial"/>
          <w:shd w:val="clear" w:color="auto" w:fill="FFFFFF"/>
        </w:rPr>
        <w:t>____________________________________            _________________________________________</w:t>
      </w:r>
      <w:r w:rsidRPr="00305AB2">
        <w:rPr>
          <w:rFonts w:ascii="Arial" w:hAnsi="Arial" w:cs="Arial"/>
        </w:rPr>
        <w:br/>
        <w:t>Student – Print, Sign and Date                                   Parent/Guardian – Print, Sign and Date</w:t>
      </w:r>
    </w:p>
    <w:p w:rsidR="00B96520" w:rsidRPr="00305AB2" w:rsidRDefault="00B96520" w:rsidP="00B96520">
      <w:pPr>
        <w:rPr>
          <w:rFonts w:ascii="Arial" w:hAnsi="Arial" w:cs="Arial"/>
        </w:rPr>
      </w:pPr>
    </w:p>
    <w:p w:rsidR="00B96520" w:rsidRPr="00305AB2" w:rsidRDefault="00B96520" w:rsidP="00B96520">
      <w:pPr>
        <w:rPr>
          <w:rFonts w:ascii="Arial" w:hAnsi="Arial" w:cs="Arial"/>
          <w:shd w:val="clear" w:color="auto" w:fill="FFFFFF"/>
        </w:rPr>
      </w:pPr>
      <w:r w:rsidRPr="00305AB2">
        <w:rPr>
          <w:rFonts w:ascii="Arial" w:hAnsi="Arial" w:cs="Arial"/>
          <w:shd w:val="clear" w:color="auto" w:fill="FFFFFF"/>
        </w:rPr>
        <w:t xml:space="preserve">                                                                                    _________________________________________</w:t>
      </w:r>
    </w:p>
    <w:p w:rsidR="00B96520" w:rsidRPr="00305AB2" w:rsidRDefault="00B96520" w:rsidP="00B96520">
      <w:pPr>
        <w:pStyle w:val="Heading1"/>
        <w:rPr>
          <w:rFonts w:ascii="Arial" w:hAnsi="Arial" w:cs="Arial"/>
          <w:b w:val="0"/>
        </w:rPr>
      </w:pPr>
      <w:r w:rsidRPr="00305AB2">
        <w:rPr>
          <w:rFonts w:ascii="Arial" w:hAnsi="Arial" w:cs="Arial"/>
          <w:b w:val="0"/>
        </w:rPr>
        <w:t xml:space="preserve">                                                                                    Parent/Guardian – Phone #</w:t>
      </w:r>
    </w:p>
    <w:p w:rsidR="00B96520" w:rsidRPr="00305AB2" w:rsidRDefault="00B96520" w:rsidP="00B96520"/>
    <w:p w:rsidR="00B96520" w:rsidRPr="00305AB2" w:rsidRDefault="00B96520" w:rsidP="00B96520">
      <w:r w:rsidRPr="00305AB2">
        <w:t xml:space="preserve">                                                                            </w:t>
      </w:r>
      <w:r>
        <w:tab/>
        <w:t xml:space="preserve">      </w:t>
      </w:r>
      <w:r w:rsidRPr="00305AB2">
        <w:t xml:space="preserve"> __________________________________________</w:t>
      </w:r>
    </w:p>
    <w:p w:rsidR="00B96520" w:rsidRPr="00305AB2" w:rsidRDefault="00B96520" w:rsidP="00B96520">
      <w:pPr>
        <w:rPr>
          <w:rFonts w:ascii="Arial" w:hAnsi="Arial" w:cs="Arial"/>
        </w:rPr>
      </w:pPr>
      <w:r w:rsidRPr="00305AB2">
        <w:rPr>
          <w:rFonts w:ascii="Arial" w:hAnsi="Arial" w:cs="Arial"/>
          <w:shd w:val="clear" w:color="auto" w:fill="FFFFFF"/>
        </w:rPr>
        <w:t xml:space="preserve">                                                                                   </w:t>
      </w:r>
      <w:r w:rsidR="00A828D5">
        <w:rPr>
          <w:rFonts w:ascii="Arial" w:hAnsi="Arial" w:cs="Arial"/>
          <w:shd w:val="clear" w:color="auto" w:fill="FFFFFF"/>
        </w:rPr>
        <w:t xml:space="preserve"> </w:t>
      </w:r>
      <w:r w:rsidRPr="00305AB2">
        <w:rPr>
          <w:rFonts w:ascii="Arial" w:hAnsi="Arial" w:cs="Arial"/>
        </w:rPr>
        <w:t>Parent/Guardian – E-Mail</w:t>
      </w:r>
    </w:p>
    <w:p w:rsidR="00B96520" w:rsidRPr="00305AB2" w:rsidRDefault="00B96520" w:rsidP="00B96520">
      <w:pPr>
        <w:rPr>
          <w:rFonts w:ascii="Arial" w:hAnsi="Arial" w:cs="Arial"/>
        </w:rPr>
      </w:pPr>
    </w:p>
    <w:p w:rsidR="00E33D78" w:rsidRDefault="00E33D78" w:rsidP="00B96520">
      <w:pPr>
        <w:rPr>
          <w:rFonts w:ascii="Arial" w:hAnsi="Arial" w:cs="Arial"/>
        </w:rPr>
      </w:pPr>
    </w:p>
    <w:p w:rsidR="00B96520" w:rsidRDefault="00B96520" w:rsidP="00B96520">
      <w:pPr>
        <w:rPr>
          <w:rFonts w:ascii="Arial" w:hAnsi="Arial" w:cs="Arial"/>
        </w:rPr>
      </w:pPr>
      <w:r w:rsidRPr="00305AB2">
        <w:rPr>
          <w:rFonts w:ascii="Arial" w:hAnsi="Arial" w:cs="Arial"/>
        </w:rPr>
        <w:t>Students and parents</w:t>
      </w:r>
      <w:r w:rsidR="00BA5BE9">
        <w:rPr>
          <w:rFonts w:ascii="Arial" w:hAnsi="Arial" w:cs="Arial"/>
        </w:rPr>
        <w:t>,</w:t>
      </w:r>
      <w:bookmarkStart w:id="2" w:name="_GoBack"/>
      <w:bookmarkEnd w:id="2"/>
      <w:r w:rsidRPr="00305AB2">
        <w:rPr>
          <w:rFonts w:ascii="Arial" w:hAnsi="Arial" w:cs="Arial"/>
        </w:rPr>
        <w:t xml:space="preserve"> please read and return this signed syllabus to Mrs. Watkins</w:t>
      </w:r>
      <w:r w:rsidR="00E33D78">
        <w:rPr>
          <w:rFonts w:ascii="Arial" w:hAnsi="Arial" w:cs="Arial"/>
        </w:rPr>
        <w:t xml:space="preserve"> by</w:t>
      </w:r>
      <w:r w:rsidRPr="00305AB2">
        <w:rPr>
          <w:rFonts w:ascii="Arial" w:hAnsi="Arial" w:cs="Arial"/>
        </w:rPr>
        <w:t xml:space="preserve"> </w:t>
      </w:r>
      <w:r>
        <w:rPr>
          <w:rFonts w:ascii="Arial" w:hAnsi="Arial" w:cs="Arial"/>
        </w:rPr>
        <w:t>Friday, August 13</w:t>
      </w:r>
      <w:r w:rsidRPr="00B96520">
        <w:rPr>
          <w:rFonts w:ascii="Arial" w:hAnsi="Arial" w:cs="Arial"/>
          <w:vertAlign w:val="superscript"/>
        </w:rPr>
        <w:t>th</w:t>
      </w:r>
      <w:r>
        <w:rPr>
          <w:rFonts w:ascii="Arial" w:hAnsi="Arial" w:cs="Arial"/>
        </w:rPr>
        <w:t xml:space="preserve"> </w:t>
      </w:r>
      <w:r w:rsidRPr="00305AB2">
        <w:rPr>
          <w:rFonts w:ascii="Arial" w:hAnsi="Arial" w:cs="Arial"/>
        </w:rPr>
        <w:t xml:space="preserve">for 40 points. </w:t>
      </w:r>
      <w:r w:rsidR="003D667E">
        <w:rPr>
          <w:rFonts w:ascii="Arial" w:hAnsi="Arial" w:cs="Arial"/>
        </w:rPr>
        <w:t>Please keep or make a copy of this syllabus for your English binder.</w:t>
      </w:r>
    </w:p>
    <w:p w:rsidR="003D667E" w:rsidRPr="00305AB2" w:rsidRDefault="003D667E" w:rsidP="00B96520">
      <w:pPr>
        <w:rPr>
          <w:rFonts w:ascii="Arial" w:hAnsi="Arial" w:cs="Arial"/>
          <w:shd w:val="clear" w:color="auto" w:fill="FFFFFF"/>
        </w:rPr>
      </w:pPr>
    </w:p>
    <w:p w:rsidR="00B96520" w:rsidRPr="00305AB2" w:rsidRDefault="00B96520" w:rsidP="00B96520">
      <w:pPr>
        <w:pStyle w:val="ListParagraph"/>
        <w:spacing w:after="120"/>
        <w:ind w:left="2160"/>
        <w:rPr>
          <w:rFonts w:ascii="Arial" w:hAnsi="Arial" w:cs="Arial"/>
        </w:rPr>
      </w:pPr>
      <w:r>
        <w:rPr>
          <w:b/>
        </w:rPr>
        <w:br/>
        <w:t>**</w:t>
      </w:r>
      <w:r w:rsidRPr="00305AB2">
        <w:rPr>
          <w:b/>
        </w:rPr>
        <w:t xml:space="preserve">This syllabus may be amended by addendum as </w:t>
      </w:r>
      <w:proofErr w:type="gramStart"/>
      <w:r w:rsidRPr="00305AB2">
        <w:rPr>
          <w:b/>
        </w:rPr>
        <w:t>required.</w:t>
      </w:r>
      <w:r>
        <w:rPr>
          <w:b/>
        </w:rPr>
        <w:t>*</w:t>
      </w:r>
      <w:proofErr w:type="gramEnd"/>
      <w:r>
        <w:rPr>
          <w:b/>
        </w:rPr>
        <w:t>*</w:t>
      </w:r>
    </w:p>
    <w:p w:rsidR="00B96520" w:rsidRPr="00305AB2" w:rsidRDefault="00B96520" w:rsidP="00305AB2">
      <w:pPr>
        <w:pStyle w:val="ListParagraph"/>
        <w:spacing w:after="120"/>
        <w:ind w:left="2160"/>
        <w:rPr>
          <w:rFonts w:ascii="Arial" w:hAnsi="Arial" w:cs="Arial"/>
        </w:rPr>
      </w:pPr>
    </w:p>
    <w:sectPr w:rsidR="00B96520" w:rsidRPr="00305AB2" w:rsidSect="00375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ndFreeTime">
    <w:altName w:val="Times New Roman"/>
    <w:charset w:val="00"/>
    <w:family w:val="auto"/>
    <w:pitch w:val="variable"/>
    <w:sig w:usb0="00000003" w:usb1="0001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8D2"/>
    <w:multiLevelType w:val="singleLevel"/>
    <w:tmpl w:val="7A28B76E"/>
    <w:lvl w:ilvl="0">
      <w:start w:val="1"/>
      <w:numFmt w:val="decimal"/>
      <w:lvlText w:val="%1."/>
      <w:lvlJc w:val="left"/>
      <w:pPr>
        <w:tabs>
          <w:tab w:val="num" w:pos="600"/>
        </w:tabs>
        <w:ind w:left="600" w:hanging="360"/>
      </w:pPr>
      <w:rPr>
        <w:rFonts w:hint="default"/>
      </w:rPr>
    </w:lvl>
  </w:abstractNum>
  <w:abstractNum w:abstractNumId="1" w15:restartNumberingAfterBreak="0">
    <w:nsid w:val="35275284"/>
    <w:multiLevelType w:val="singleLevel"/>
    <w:tmpl w:val="935220BA"/>
    <w:lvl w:ilvl="0">
      <w:start w:val="1"/>
      <w:numFmt w:val="decimal"/>
      <w:lvlText w:val="%1."/>
      <w:lvlJc w:val="left"/>
      <w:pPr>
        <w:tabs>
          <w:tab w:val="num" w:pos="555"/>
        </w:tabs>
        <w:ind w:left="555" w:hanging="360"/>
      </w:pPr>
      <w:rPr>
        <w:rFonts w:hint="default"/>
      </w:rPr>
    </w:lvl>
  </w:abstractNum>
  <w:abstractNum w:abstractNumId="2" w15:restartNumberingAfterBreak="0">
    <w:nsid w:val="53A77F3A"/>
    <w:multiLevelType w:val="singleLevel"/>
    <w:tmpl w:val="65642928"/>
    <w:lvl w:ilvl="0">
      <w:start w:val="1"/>
      <w:numFmt w:val="decimal"/>
      <w:lvlText w:val="%1."/>
      <w:lvlJc w:val="left"/>
      <w:pPr>
        <w:tabs>
          <w:tab w:val="num" w:pos="600"/>
        </w:tabs>
        <w:ind w:left="600" w:hanging="360"/>
      </w:pPr>
      <w:rPr>
        <w:rFonts w:hint="default"/>
      </w:rPr>
    </w:lvl>
  </w:abstractNum>
  <w:abstractNum w:abstractNumId="3" w15:restartNumberingAfterBreak="0">
    <w:nsid w:val="68F2646F"/>
    <w:multiLevelType w:val="hybridMultilevel"/>
    <w:tmpl w:val="972E4FB8"/>
    <w:lvl w:ilvl="0" w:tplc="A9CC6CD4">
      <w:start w:val="5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690C28"/>
    <w:multiLevelType w:val="singleLevel"/>
    <w:tmpl w:val="DA3CA7E8"/>
    <w:lvl w:ilvl="0">
      <w:start w:val="1"/>
      <w:numFmt w:val="decimal"/>
      <w:lvlText w:val="%1."/>
      <w:lvlJc w:val="left"/>
      <w:pPr>
        <w:tabs>
          <w:tab w:val="num" w:pos="510"/>
        </w:tabs>
        <w:ind w:left="510" w:hanging="360"/>
      </w:pPr>
      <w:rPr>
        <w:rFonts w:hint="default"/>
        <w:b w:val="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7E"/>
    <w:rsid w:val="000A5B61"/>
    <w:rsid w:val="000C6ADB"/>
    <w:rsid w:val="00294C99"/>
    <w:rsid w:val="00305AB2"/>
    <w:rsid w:val="003D667E"/>
    <w:rsid w:val="00444CEA"/>
    <w:rsid w:val="004831DB"/>
    <w:rsid w:val="00577B14"/>
    <w:rsid w:val="005C11C9"/>
    <w:rsid w:val="007C737E"/>
    <w:rsid w:val="00893FAA"/>
    <w:rsid w:val="008C7B8A"/>
    <w:rsid w:val="0094034B"/>
    <w:rsid w:val="00965FDD"/>
    <w:rsid w:val="00973957"/>
    <w:rsid w:val="00A5433D"/>
    <w:rsid w:val="00A828D5"/>
    <w:rsid w:val="00AA30F3"/>
    <w:rsid w:val="00AE6A32"/>
    <w:rsid w:val="00B611A9"/>
    <w:rsid w:val="00B96520"/>
    <w:rsid w:val="00BA5BE9"/>
    <w:rsid w:val="00C15316"/>
    <w:rsid w:val="00D12FC1"/>
    <w:rsid w:val="00D4327A"/>
    <w:rsid w:val="00D4717F"/>
    <w:rsid w:val="00E33D78"/>
    <w:rsid w:val="00E35A57"/>
    <w:rsid w:val="00E8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3BB5"/>
  <w15:docId w15:val="{DBB7ED29-04B1-4876-A426-D238B987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3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737E"/>
    <w:pPr>
      <w:keepNext/>
      <w:outlineLvl w:val="0"/>
    </w:pPr>
    <w:rPr>
      <w:b/>
    </w:rPr>
  </w:style>
  <w:style w:type="paragraph" w:styleId="Heading2">
    <w:name w:val="heading 2"/>
    <w:basedOn w:val="Normal"/>
    <w:next w:val="Normal"/>
    <w:link w:val="Heading2Char"/>
    <w:uiPriority w:val="9"/>
    <w:semiHidden/>
    <w:unhideWhenUsed/>
    <w:qFormat/>
    <w:rsid w:val="00305A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37E"/>
    <w:rPr>
      <w:rFonts w:ascii="Times New Roman" w:eastAsia="Times New Roman" w:hAnsi="Times New Roman" w:cs="Times New Roman"/>
      <w:b/>
      <w:sz w:val="20"/>
      <w:szCs w:val="20"/>
    </w:rPr>
  </w:style>
  <w:style w:type="character" w:styleId="Hyperlink">
    <w:name w:val="Hyperlink"/>
    <w:rsid w:val="007C737E"/>
    <w:rPr>
      <w:color w:val="0563C1"/>
      <w:u w:val="single"/>
    </w:rPr>
  </w:style>
  <w:style w:type="paragraph" w:styleId="Header">
    <w:name w:val="header"/>
    <w:basedOn w:val="Normal"/>
    <w:link w:val="HeaderChar"/>
    <w:uiPriority w:val="99"/>
    <w:semiHidden/>
    <w:unhideWhenUsed/>
    <w:rsid w:val="007C737E"/>
    <w:pPr>
      <w:tabs>
        <w:tab w:val="center" w:pos="4680"/>
        <w:tab w:val="right" w:pos="9360"/>
      </w:tabs>
    </w:pPr>
  </w:style>
  <w:style w:type="character" w:customStyle="1" w:styleId="HeaderChar">
    <w:name w:val="Header Char"/>
    <w:basedOn w:val="DefaultParagraphFont"/>
    <w:link w:val="Header"/>
    <w:uiPriority w:val="99"/>
    <w:semiHidden/>
    <w:rsid w:val="007C737E"/>
    <w:rPr>
      <w:rFonts w:ascii="Times New Roman" w:eastAsia="Times New Roman" w:hAnsi="Times New Roman" w:cs="Times New Roman"/>
      <w:sz w:val="20"/>
      <w:szCs w:val="20"/>
    </w:rPr>
  </w:style>
  <w:style w:type="paragraph" w:styleId="ListParagraph">
    <w:name w:val="List Paragraph"/>
    <w:basedOn w:val="Normal"/>
    <w:uiPriority w:val="34"/>
    <w:qFormat/>
    <w:rsid w:val="00294C99"/>
    <w:pPr>
      <w:ind w:left="720"/>
      <w:contextualSpacing/>
    </w:pPr>
  </w:style>
  <w:style w:type="paragraph" w:styleId="BalloonText">
    <w:name w:val="Balloon Text"/>
    <w:basedOn w:val="Normal"/>
    <w:link w:val="BalloonTextChar"/>
    <w:uiPriority w:val="99"/>
    <w:semiHidden/>
    <w:unhideWhenUsed/>
    <w:rsid w:val="000C6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DB"/>
    <w:rPr>
      <w:rFonts w:ascii="Segoe UI" w:eastAsia="Times New Roman" w:hAnsi="Segoe UI" w:cs="Segoe UI"/>
      <w:sz w:val="18"/>
      <w:szCs w:val="18"/>
    </w:rPr>
  </w:style>
  <w:style w:type="paragraph" w:styleId="BodyText">
    <w:name w:val="Body Text"/>
    <w:basedOn w:val="Normal"/>
    <w:link w:val="BodyTextChar"/>
    <w:uiPriority w:val="1"/>
    <w:qFormat/>
    <w:rsid w:val="00305AB2"/>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305AB2"/>
    <w:rPr>
      <w:rFonts w:ascii="Arial" w:eastAsia="Arial" w:hAnsi="Arial" w:cs="Arial"/>
      <w:sz w:val="24"/>
      <w:szCs w:val="24"/>
    </w:rPr>
  </w:style>
  <w:style w:type="character" w:customStyle="1" w:styleId="Heading2Char">
    <w:name w:val="Heading 2 Char"/>
    <w:basedOn w:val="DefaultParagraphFont"/>
    <w:link w:val="Heading2"/>
    <w:uiPriority w:val="1"/>
    <w:rsid w:val="00305A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watkins@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Amphitheater Public Schools</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Watkins, Jillian</cp:lastModifiedBy>
  <cp:revision>18</cp:revision>
  <cp:lastPrinted>2021-08-09T20:28:00Z</cp:lastPrinted>
  <dcterms:created xsi:type="dcterms:W3CDTF">2021-08-06T15:27:00Z</dcterms:created>
  <dcterms:modified xsi:type="dcterms:W3CDTF">2021-08-10T16:59:00Z</dcterms:modified>
</cp:coreProperties>
</file>